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ind w:left="0" w:leftChars="0" w:right="0" w:rightChars="0" w:firstLine="0" w:firstLineChars="0"/>
        <w:jc w:val="center"/>
        <w:rPr>
          <w:rFonts w:ascii="方正小标宋简体" w:eastAsia="方正小标宋简体"/>
          <w:sz w:val="44"/>
          <w:szCs w:val="44"/>
        </w:rPr>
      </w:pPr>
    </w:p>
    <w:p>
      <w:pPr>
        <w:spacing w:beforeLines="0" w:afterLines="0" w:line="560" w:lineRule="exact"/>
        <w:ind w:left="0" w:leftChars="0" w:right="0" w:rightChars="0" w:firstLine="0" w:firstLineChars="0"/>
        <w:jc w:val="center"/>
        <w:rPr>
          <w:rFonts w:ascii="方正小标宋简体" w:eastAsia="方正小标宋简体"/>
          <w:sz w:val="44"/>
          <w:szCs w:val="44"/>
        </w:rPr>
      </w:pPr>
      <w:r>
        <w:rPr>
          <w:rFonts w:hint="eastAsia" w:ascii="方正小标宋简体" w:eastAsia="方正小标宋简体"/>
          <w:sz w:val="44"/>
          <w:szCs w:val="44"/>
        </w:rPr>
        <w:t>山东省司法厅</w:t>
      </w:r>
    </w:p>
    <w:p>
      <w:pPr>
        <w:spacing w:beforeLines="0" w:afterLines="0" w:line="560" w:lineRule="exact"/>
        <w:ind w:left="0" w:leftChars="0" w:right="0" w:rightChars="0" w:firstLine="0" w:firstLineChars="0"/>
        <w:jc w:val="center"/>
        <w:rPr>
          <w:rFonts w:ascii="方正小标宋简体" w:eastAsia="方正小标宋简体"/>
          <w:sz w:val="44"/>
          <w:szCs w:val="44"/>
        </w:rPr>
      </w:pPr>
      <w:r>
        <w:rPr>
          <w:rFonts w:hint="eastAsia" w:ascii="方正小标宋简体" w:eastAsia="方正小标宋简体"/>
          <w:sz w:val="44"/>
          <w:szCs w:val="44"/>
          <w:lang w:val="en-US" w:eastAsia="zh-CN"/>
        </w:rPr>
        <w:t>2018</w:t>
      </w:r>
      <w:r>
        <w:rPr>
          <w:rFonts w:hint="eastAsia" w:ascii="方正小标宋简体" w:eastAsia="方正小标宋简体"/>
          <w:sz w:val="44"/>
          <w:szCs w:val="44"/>
        </w:rPr>
        <w:t>年政府信息公开工作年度报告</w:t>
      </w:r>
    </w:p>
    <w:p>
      <w:pPr>
        <w:spacing w:beforeLines="0" w:afterLines="0" w:line="560" w:lineRule="exact"/>
        <w:ind w:left="0" w:leftChars="0" w:right="0" w:rightChars="0" w:firstLine="0" w:firstLineChars="0"/>
        <w:rPr>
          <w:rFonts w:ascii="仿宋_GB2312"/>
        </w:rPr>
      </w:pPr>
    </w:p>
    <w:p>
      <w:pPr>
        <w:keepNext w:val="0"/>
        <w:keepLines w:val="0"/>
        <w:pageBreakBefore w:val="0"/>
        <w:kinsoku/>
        <w:wordWrap/>
        <w:overflowPunct w:val="0"/>
        <w:topLinePunct w:val="0"/>
        <w:autoSpaceDE/>
        <w:autoSpaceDN/>
        <w:bidi w:val="0"/>
        <w:adjustRightInd/>
        <w:snapToGrid/>
        <w:spacing w:beforeLines="0" w:afterLines="0" w:line="600" w:lineRule="exact"/>
        <w:ind w:left="0" w:leftChars="0" w:right="0" w:rightChars="0" w:firstLine="640"/>
        <w:textAlignment w:val="auto"/>
        <w:outlineLvl w:val="9"/>
        <w:rPr>
          <w:rFonts w:ascii="仿宋_GB2312"/>
        </w:rPr>
      </w:pPr>
      <w:r>
        <w:rPr>
          <w:rFonts w:hint="eastAsia" w:ascii="仿宋_GB2312"/>
        </w:rPr>
        <w:t>本报告根据《中华人民共和国政府信息公开条例》和《山东省政府信息公开办法》有关要求，综合省司法厅年度政府信息及政务公开总体情况编制而成。</w:t>
      </w:r>
      <w:r>
        <w:rPr>
          <w:rFonts w:hint="eastAsia" w:ascii="仿宋_GB2312"/>
          <w:lang w:eastAsia="zh-CN"/>
        </w:rPr>
        <w:t>内容包括省司法厅政务公开的</w:t>
      </w:r>
      <w:r>
        <w:rPr>
          <w:rFonts w:hint="eastAsia" w:ascii="仿宋_GB2312"/>
        </w:rPr>
        <w:t>基本情况</w:t>
      </w:r>
      <w:r>
        <w:rPr>
          <w:rFonts w:hint="eastAsia" w:ascii="仿宋_GB2312"/>
          <w:lang w:eastAsia="zh-CN"/>
        </w:rPr>
        <w:t>、</w:t>
      </w:r>
      <w:r>
        <w:rPr>
          <w:rFonts w:hint="eastAsia" w:ascii="仿宋_GB2312"/>
        </w:rPr>
        <w:t>主动公开政府信息情况</w:t>
      </w:r>
      <w:r>
        <w:rPr>
          <w:rFonts w:hint="eastAsia" w:ascii="仿宋_GB2312"/>
          <w:lang w:eastAsia="zh-CN"/>
        </w:rPr>
        <w:t>、</w:t>
      </w:r>
      <w:r>
        <w:rPr>
          <w:rFonts w:hint="eastAsia" w:ascii="仿宋_GB2312"/>
        </w:rPr>
        <w:t>依申请公开</w:t>
      </w:r>
      <w:r>
        <w:rPr>
          <w:rFonts w:hint="eastAsia" w:ascii="仿宋_GB2312"/>
          <w:lang w:eastAsia="zh-CN"/>
        </w:rPr>
        <w:t>和不予公开政府信息的</w:t>
      </w:r>
      <w:r>
        <w:rPr>
          <w:rFonts w:hint="eastAsia" w:ascii="仿宋_GB2312"/>
        </w:rPr>
        <w:t>情况</w:t>
      </w:r>
      <w:r>
        <w:rPr>
          <w:rFonts w:hint="eastAsia" w:ascii="仿宋_GB2312"/>
          <w:lang w:eastAsia="zh-CN"/>
        </w:rPr>
        <w:t>、</w:t>
      </w:r>
      <w:r>
        <w:rPr>
          <w:rFonts w:hint="eastAsia" w:ascii="仿宋_GB2312"/>
        </w:rPr>
        <w:t>收费及减免情况</w:t>
      </w:r>
      <w:r>
        <w:rPr>
          <w:rFonts w:hint="eastAsia" w:ascii="仿宋_GB2312"/>
          <w:lang w:eastAsia="zh-CN"/>
        </w:rPr>
        <w:t>、因政府信息公开申请行政复议提起行政诉讼的情况、</w:t>
      </w:r>
      <w:r>
        <w:rPr>
          <w:rFonts w:hint="eastAsia" w:ascii="仿宋_GB2312"/>
        </w:rPr>
        <w:t>存在的主要问题和改进情况</w:t>
      </w:r>
      <w:r>
        <w:rPr>
          <w:rFonts w:hint="eastAsia" w:ascii="仿宋_GB2312"/>
          <w:lang w:eastAsia="zh-CN"/>
        </w:rPr>
        <w:t>、落实《山东省人民政府办公厅关于进一步做好政务公开工作的通知》有关情况等七个部分。</w:t>
      </w:r>
      <w:r>
        <w:rPr>
          <w:rFonts w:hint="eastAsia" w:ascii="仿宋_GB2312"/>
        </w:rPr>
        <w:t>所列数据统计期限从 201</w:t>
      </w:r>
      <w:r>
        <w:rPr>
          <w:rFonts w:hint="eastAsia" w:ascii="仿宋_GB2312"/>
          <w:lang w:val="en-US" w:eastAsia="zh-CN"/>
        </w:rPr>
        <w:t>8</w:t>
      </w:r>
      <w:r>
        <w:rPr>
          <w:rFonts w:hint="eastAsia" w:ascii="仿宋_GB2312"/>
        </w:rPr>
        <w:t xml:space="preserve"> 年 1月 1 日到 12 月 31 日止。报告电子版可从山东省司法厅门户网站“山东</w:t>
      </w:r>
      <w:r>
        <w:rPr>
          <w:rFonts w:hint="eastAsia" w:ascii="仿宋_GB2312"/>
          <w:lang w:eastAsia="zh-CN"/>
        </w:rPr>
        <w:t>省</w:t>
      </w:r>
      <w:r>
        <w:rPr>
          <w:rFonts w:hint="eastAsia" w:ascii="仿宋_GB2312"/>
        </w:rPr>
        <w:t>司法行政网”（http://www.</w:t>
      </w:r>
      <w:r>
        <w:rPr>
          <w:rFonts w:ascii="仿宋_GB2312"/>
        </w:rPr>
        <w:t>sdsft</w:t>
      </w:r>
      <w:r>
        <w:rPr>
          <w:rFonts w:hint="eastAsia" w:ascii="仿宋_GB2312"/>
        </w:rPr>
        <w:t>.gov.cn/）政务公开栏目中下载。如对报告有疑问，请与山东省司法厅信息公开办公室联系（办公地址：山东省济南市经十路15743号，邮政编码：250014，办公时间：8:30-12:00 13:00-17:00（工作日），联系电话：0531-8292</w:t>
      </w:r>
      <w:r>
        <w:rPr>
          <w:rFonts w:hint="eastAsia" w:ascii="仿宋_GB2312"/>
          <w:lang w:val="en-US" w:eastAsia="zh-CN"/>
        </w:rPr>
        <w:t>3501</w:t>
      </w:r>
      <w:r>
        <w:rPr>
          <w:rFonts w:hint="eastAsia" w:ascii="仿宋_GB2312"/>
        </w:rPr>
        <w:t xml:space="preserve">，电子邮箱：sftxxgk@shandong.cn ）。 </w:t>
      </w:r>
    </w:p>
    <w:p>
      <w:pPr>
        <w:keepNext w:val="0"/>
        <w:keepLines w:val="0"/>
        <w:pageBreakBefore w:val="0"/>
        <w:kinsoku/>
        <w:wordWrap/>
        <w:overflowPunct w:val="0"/>
        <w:topLinePunct w:val="0"/>
        <w:autoSpaceDE/>
        <w:autoSpaceDN/>
        <w:bidi w:val="0"/>
        <w:adjustRightInd/>
        <w:snapToGrid/>
        <w:spacing w:beforeLines="0" w:afterLines="0" w:line="600" w:lineRule="exact"/>
        <w:ind w:left="0" w:leftChars="0" w:right="0" w:rightChars="0" w:firstLine="640" w:firstLineChars="200"/>
        <w:jc w:val="left"/>
        <w:textAlignment w:val="auto"/>
        <w:outlineLvl w:val="9"/>
        <w:rPr>
          <w:rFonts w:ascii="黑体" w:hAnsi="黑体" w:eastAsia="黑体"/>
        </w:rPr>
      </w:pPr>
      <w:r>
        <w:rPr>
          <w:rFonts w:hint="eastAsia" w:ascii="黑体" w:hAnsi="黑体" w:eastAsia="黑体"/>
        </w:rPr>
        <w:t>一、基本情况</w:t>
      </w:r>
    </w:p>
    <w:p>
      <w:pPr>
        <w:keepNext w:val="0"/>
        <w:keepLines w:val="0"/>
        <w:pageBreakBefore w:val="0"/>
        <w:kinsoku/>
        <w:wordWrap/>
        <w:overflowPunct w:val="0"/>
        <w:topLinePunct w:val="0"/>
        <w:autoSpaceDE/>
        <w:autoSpaceDN/>
        <w:bidi w:val="0"/>
        <w:adjustRightInd/>
        <w:snapToGrid/>
        <w:spacing w:beforeLines="0" w:afterLines="0" w:line="600" w:lineRule="exact"/>
        <w:ind w:left="0" w:leftChars="0" w:right="0" w:rightChars="0" w:firstLine="640" w:firstLineChars="200"/>
        <w:textAlignment w:val="auto"/>
        <w:outlineLvl w:val="9"/>
        <w:rPr>
          <w:rFonts w:ascii="仿宋_GB2312"/>
        </w:rPr>
      </w:pPr>
      <w:r>
        <w:rPr>
          <w:rFonts w:hint="eastAsia" w:ascii="仿宋_GB2312"/>
        </w:rPr>
        <w:t>201</w:t>
      </w:r>
      <w:r>
        <w:rPr>
          <w:rFonts w:hint="eastAsia" w:ascii="仿宋_GB2312"/>
          <w:lang w:val="en-US" w:eastAsia="zh-CN"/>
        </w:rPr>
        <w:t>8</w:t>
      </w:r>
      <w:r>
        <w:rPr>
          <w:rFonts w:hint="eastAsia" w:ascii="仿宋_GB2312"/>
        </w:rPr>
        <w:t>年，</w:t>
      </w:r>
      <w:r>
        <w:rPr>
          <w:rFonts w:hint="eastAsia" w:ascii="仿宋_GB2312" w:eastAsia="仿宋_GB2312"/>
          <w:color w:val="000000"/>
          <w:sz w:val="32"/>
          <w:szCs w:val="32"/>
          <w:lang w:eastAsia="zh-CN"/>
        </w:rPr>
        <w:t>山东省司法厅坚持</w:t>
      </w:r>
      <w:r>
        <w:rPr>
          <w:rFonts w:hint="eastAsia" w:ascii="仿宋_GB2312" w:eastAsia="仿宋_GB2312"/>
          <w:color w:val="000000"/>
          <w:sz w:val="32"/>
          <w:szCs w:val="32"/>
        </w:rPr>
        <w:t>以习近平新时代中国特色社会主义思想为指导，认真贯彻落实省委、省政府政务公开各项决策部署，</w:t>
      </w:r>
      <w:r>
        <w:rPr>
          <w:rFonts w:hint="eastAsia" w:ascii="仿宋_GB2312" w:eastAsia="仿宋_GB2312"/>
          <w:color w:val="000000"/>
          <w:sz w:val="32"/>
          <w:szCs w:val="32"/>
          <w:lang w:eastAsia="zh-CN"/>
        </w:rPr>
        <w:t>立足司法行政职能定位，坚持以保障人民群众对司法行政工作的知情权、参与权、表达权、监督权为出发点和落脚点，</w:t>
      </w:r>
      <w:r>
        <w:rPr>
          <w:rFonts w:hint="eastAsia" w:ascii="仿宋_GB2312" w:hAnsi="仿宋" w:eastAsia="仿宋_GB2312" w:cs="宋体"/>
          <w:kern w:val="0"/>
          <w:sz w:val="32"/>
          <w:szCs w:val="32"/>
        </w:rPr>
        <w:t>深入落实“五公开”要求，积极推进依法行政，</w:t>
      </w:r>
      <w:r>
        <w:rPr>
          <w:rFonts w:hint="eastAsia" w:ascii="仿宋_GB2312" w:hAnsi="Times New Roman" w:eastAsia="仿宋_GB2312" w:cs="Times New Roman"/>
          <w:sz w:val="32"/>
          <w:szCs w:val="32"/>
        </w:rPr>
        <w:t>全面推进政务公开，不断加大公开力度，拓宽公开渠道，积极回应社会关切，提升政府公信力</w:t>
      </w:r>
      <w:r>
        <w:rPr>
          <w:rFonts w:hint="eastAsia" w:ascii="仿宋_GB2312" w:cs="Times New Roman"/>
          <w:sz w:val="32"/>
          <w:szCs w:val="32"/>
          <w:lang w:eastAsia="zh-CN"/>
        </w:rPr>
        <w:t>，</w:t>
      </w:r>
      <w:r>
        <w:rPr>
          <w:rFonts w:hint="eastAsia" w:ascii="仿宋_GB2312" w:hAnsi="仿宋" w:eastAsia="仿宋_GB2312" w:cs="宋体"/>
          <w:kern w:val="0"/>
          <w:sz w:val="32"/>
          <w:szCs w:val="32"/>
        </w:rPr>
        <w:t>不断提高司法行政机关行政行为的透明度、办事效率和服务质量，</w:t>
      </w:r>
      <w:r>
        <w:rPr>
          <w:rFonts w:hint="eastAsia" w:ascii="仿宋_GB2312"/>
        </w:rPr>
        <w:t>促进政务公开工作迈上新的台阶。</w:t>
      </w:r>
    </w:p>
    <w:p>
      <w:pPr>
        <w:keepNext w:val="0"/>
        <w:keepLines w:val="0"/>
        <w:pageBreakBefore w:val="0"/>
        <w:numPr>
          <w:ilvl w:val="0"/>
          <w:numId w:val="0"/>
        </w:numPr>
        <w:kinsoku/>
        <w:wordWrap/>
        <w:overflowPunct w:val="0"/>
        <w:topLinePunct w:val="0"/>
        <w:autoSpaceDE/>
        <w:autoSpaceDN/>
        <w:bidi w:val="0"/>
        <w:adjustRightInd/>
        <w:snapToGrid/>
        <w:spacing w:beforeLines="0" w:afterLines="0" w:line="600" w:lineRule="exact"/>
        <w:ind w:firstLine="640" w:firstLineChars="200"/>
        <w:textAlignment w:val="auto"/>
        <w:rPr>
          <w:rFonts w:hint="eastAsia" w:ascii="仿宋_GB2312" w:hAnsi="Times New Roman" w:eastAsia="仿宋_GB2312" w:cs="Times New Roman"/>
          <w:snapToGrid w:val="0"/>
          <w:color w:val="000000"/>
          <w:kern w:val="20"/>
          <w:sz w:val="32"/>
          <w:szCs w:val="32"/>
          <w:lang w:val="en-US" w:eastAsia="zh-CN" w:bidi="ar-SA"/>
        </w:rPr>
      </w:pPr>
      <w:r>
        <w:rPr>
          <w:rFonts w:hint="eastAsia" w:ascii="楷体_GB2312" w:hAnsi="楷体_GB2312" w:eastAsia="楷体_GB2312" w:cs="楷体_GB2312"/>
          <w:snapToGrid w:val="0"/>
          <w:color w:val="000000"/>
          <w:kern w:val="20"/>
          <w:sz w:val="32"/>
          <w:szCs w:val="32"/>
          <w:lang w:val="en-US" w:eastAsia="zh-CN" w:bidi="ar-SA"/>
        </w:rPr>
        <w:drawing>
          <wp:anchor distT="0" distB="0" distL="114300" distR="114300" simplePos="0" relativeHeight="251658240" behindDoc="0" locked="0" layoutInCell="1" allowOverlap="1">
            <wp:simplePos x="0" y="0"/>
            <wp:positionH relativeFrom="column">
              <wp:posOffset>3276600</wp:posOffset>
            </wp:positionH>
            <wp:positionV relativeFrom="paragraph">
              <wp:posOffset>1101725</wp:posOffset>
            </wp:positionV>
            <wp:extent cx="2269490" cy="2087880"/>
            <wp:effectExtent l="0" t="0" r="16510" b="7620"/>
            <wp:wrapSquare wrapText="bothSides"/>
            <wp:docPr id="2" name="图片 2" descr="进一步推进政务公开工作实施意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进一步推进政务公开工作实施意见"/>
                    <pic:cNvPicPr>
                      <a:picLocks noChangeAspect="1"/>
                    </pic:cNvPicPr>
                  </pic:nvPicPr>
                  <pic:blipFill>
                    <a:blip r:embed="rId10"/>
                    <a:stretch>
                      <a:fillRect/>
                    </a:stretch>
                  </pic:blipFill>
                  <pic:spPr>
                    <a:xfrm>
                      <a:off x="0" y="0"/>
                      <a:ext cx="2269490" cy="2087880"/>
                    </a:xfrm>
                    <a:prstGeom prst="rect">
                      <a:avLst/>
                    </a:prstGeom>
                  </pic:spPr>
                </pic:pic>
              </a:graphicData>
            </a:graphic>
          </wp:anchor>
        </w:drawing>
      </w:r>
      <w:r>
        <w:rPr>
          <w:rFonts w:hint="eastAsia" w:ascii="楷体_GB2312" w:hAnsi="楷体_GB2312" w:eastAsia="楷体_GB2312" w:cs="楷体_GB2312"/>
          <w:color w:val="000000"/>
          <w:sz w:val="32"/>
          <w:szCs w:val="32"/>
          <w:lang w:eastAsia="zh-CN"/>
        </w:rPr>
        <w:t>（一）强化组织领导，抓好责任落实。</w:t>
      </w:r>
      <w:r>
        <w:rPr>
          <w:rFonts w:hint="eastAsia" w:ascii="仿宋_GB2312" w:hAnsi="Times New Roman" w:eastAsia="仿宋_GB2312" w:cs="Times New Roman"/>
          <w:snapToGrid w:val="0"/>
          <w:color w:val="000000"/>
          <w:kern w:val="20"/>
          <w:sz w:val="32"/>
          <w:szCs w:val="32"/>
          <w:lang w:val="en-US" w:eastAsia="zh-CN" w:bidi="ar-SA"/>
        </w:rPr>
        <w:t>省司法厅高度重视政府信息与政务公开工作，认真履行公开责任，切实把推进政务公开工作作为年度重要工作来抓。</w:t>
      </w:r>
      <w:r>
        <w:rPr>
          <w:rFonts w:hint="eastAsia" w:ascii="仿宋_GB2312" w:eastAsia="仿宋_GB2312"/>
          <w:sz w:val="32"/>
          <w:szCs w:val="32"/>
          <w:lang w:val="en-US" w:eastAsia="zh-CN"/>
        </w:rPr>
        <w:t>厅党委会</w:t>
      </w:r>
      <w:r>
        <w:rPr>
          <w:rFonts w:hint="eastAsia" w:ascii="仿宋_GB2312"/>
          <w:sz w:val="32"/>
          <w:szCs w:val="32"/>
          <w:lang w:val="en-US" w:eastAsia="zh-CN"/>
        </w:rPr>
        <w:t>对</w:t>
      </w:r>
      <w:r>
        <w:rPr>
          <w:rFonts w:hint="eastAsia" w:ascii="仿宋_GB2312" w:eastAsia="仿宋_GB2312"/>
          <w:sz w:val="32"/>
          <w:szCs w:val="32"/>
          <w:lang w:val="en-US" w:eastAsia="zh-CN"/>
        </w:rPr>
        <w:t>政务公开工作</w:t>
      </w:r>
      <w:r>
        <w:rPr>
          <w:rFonts w:hint="eastAsia" w:ascii="仿宋_GB2312"/>
          <w:sz w:val="32"/>
          <w:szCs w:val="32"/>
          <w:lang w:val="en-US" w:eastAsia="zh-CN"/>
        </w:rPr>
        <w:t>进行</w:t>
      </w:r>
      <w:r>
        <w:rPr>
          <w:rFonts w:hint="eastAsia" w:ascii="仿宋_GB2312" w:eastAsia="仿宋_GB2312"/>
          <w:sz w:val="32"/>
          <w:szCs w:val="32"/>
          <w:lang w:val="en-US" w:eastAsia="zh-CN"/>
        </w:rPr>
        <w:t>专题研究</w:t>
      </w:r>
      <w:r>
        <w:rPr>
          <w:rFonts w:hint="eastAsia" w:ascii="仿宋_GB2312"/>
          <w:sz w:val="32"/>
          <w:szCs w:val="32"/>
          <w:lang w:val="en-US" w:eastAsia="zh-CN"/>
        </w:rPr>
        <w:t>，</w:t>
      </w:r>
      <w:r>
        <w:rPr>
          <w:rFonts w:hint="eastAsia" w:ascii="仿宋_GB2312" w:eastAsia="仿宋_GB2312"/>
          <w:sz w:val="32"/>
          <w:szCs w:val="32"/>
          <w:lang w:val="en-US" w:eastAsia="zh-CN"/>
        </w:rPr>
        <w:t>分管负责同志</w:t>
      </w:r>
      <w:r>
        <w:rPr>
          <w:rFonts w:hint="eastAsia" w:ascii="仿宋_GB2312"/>
          <w:sz w:val="32"/>
          <w:szCs w:val="32"/>
          <w:lang w:val="en-US" w:eastAsia="zh-CN"/>
        </w:rPr>
        <w:t>多次</w:t>
      </w:r>
      <w:r>
        <w:rPr>
          <w:rFonts w:hint="eastAsia" w:ascii="仿宋_GB2312" w:eastAsia="仿宋_GB2312"/>
          <w:sz w:val="32"/>
          <w:szCs w:val="32"/>
          <w:lang w:val="en-US" w:eastAsia="zh-CN"/>
        </w:rPr>
        <w:t>对政务公开工作作出批示。</w:t>
      </w:r>
      <w:r>
        <w:rPr>
          <w:rFonts w:hint="eastAsia" w:ascii="仿宋_GB2312" w:eastAsia="仿宋_GB2312"/>
          <w:color w:val="000000"/>
          <w:sz w:val="32"/>
          <w:szCs w:val="32"/>
        </w:rPr>
        <w:t>召开</w:t>
      </w:r>
      <w:r>
        <w:rPr>
          <w:rFonts w:hint="eastAsia" w:ascii="仿宋_GB2312" w:eastAsia="仿宋_GB2312"/>
          <w:color w:val="000000"/>
          <w:sz w:val="32"/>
          <w:szCs w:val="32"/>
          <w:lang w:eastAsia="zh-CN"/>
        </w:rPr>
        <w:t>全系统</w:t>
      </w:r>
      <w:r>
        <w:rPr>
          <w:rFonts w:hint="eastAsia" w:ascii="仿宋_GB2312" w:eastAsia="仿宋_GB2312"/>
          <w:color w:val="000000"/>
          <w:sz w:val="32"/>
          <w:szCs w:val="32"/>
        </w:rPr>
        <w:t>政务公开推进暨培训视频会议，</w:t>
      </w:r>
      <w:r>
        <w:rPr>
          <w:rFonts w:hint="eastAsia" w:ascii="仿宋_GB2312"/>
          <w:color w:val="000000"/>
          <w:sz w:val="32"/>
          <w:szCs w:val="32"/>
          <w:lang w:eastAsia="zh-CN"/>
        </w:rPr>
        <w:t>对政务公开工作进行专门</w:t>
      </w:r>
      <w:r>
        <w:rPr>
          <w:rFonts w:hint="eastAsia" w:ascii="仿宋_GB2312" w:eastAsia="仿宋_GB2312"/>
          <w:color w:val="000000"/>
          <w:sz w:val="32"/>
          <w:szCs w:val="32"/>
          <w:lang w:eastAsia="zh-CN"/>
        </w:rPr>
        <w:t>安排部署</w:t>
      </w:r>
      <w:r>
        <w:rPr>
          <w:rFonts w:hint="eastAsia" w:ascii="仿宋_GB2312"/>
          <w:color w:val="000000"/>
          <w:sz w:val="32"/>
          <w:szCs w:val="32"/>
          <w:lang w:eastAsia="zh-CN"/>
        </w:rPr>
        <w:t>。</w:t>
      </w:r>
      <w:r>
        <w:rPr>
          <w:rFonts w:hint="eastAsia" w:ascii="仿宋_GB2312" w:hAnsi="Times New Roman" w:eastAsia="仿宋_GB2312" w:cs="Times New Roman"/>
          <w:snapToGrid w:val="0"/>
          <w:color w:val="000000"/>
          <w:kern w:val="20"/>
          <w:sz w:val="32"/>
          <w:szCs w:val="32"/>
          <w:lang w:val="en-US" w:eastAsia="zh-CN" w:bidi="ar-SA"/>
        </w:rPr>
        <w:t>结合实际研究制定了《关于进一步推进政务公开工作的实施意见》，明确目标任务，强化责任分工。加强对政务公开基础保障内容的信息化建设整体规划，为政务公开工作有效开展提供了强力支撑。</w:t>
      </w:r>
    </w:p>
    <w:p>
      <w:pPr>
        <w:pStyle w:val="4"/>
        <w:keepNext w:val="0"/>
        <w:keepLines w:val="0"/>
        <w:pageBreakBefore w:val="0"/>
        <w:numPr>
          <w:ilvl w:val="0"/>
          <w:numId w:val="0"/>
        </w:numPr>
        <w:shd w:val="clear" w:color="auto" w:fill="FFFFFF"/>
        <w:kinsoku/>
        <w:wordWrap/>
        <w:overflowPunct w:val="0"/>
        <w:topLinePunct w:val="0"/>
        <w:autoSpaceDE/>
        <w:autoSpaceDN/>
        <w:bidi w:val="0"/>
        <w:adjustRightInd/>
        <w:snapToGrid/>
        <w:spacing w:before="0" w:beforeLines="0" w:beforeAutospacing="0" w:after="0" w:afterLines="0" w:afterAutospacing="0" w:line="600" w:lineRule="exact"/>
        <w:ind w:right="-480" w:rightChars="-15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楷体_GB2312" w:hAnsi="楷体_GB2312" w:eastAsia="楷体_GB2312" w:cs="楷体_GB2312"/>
          <w:snapToGrid w:val="0"/>
          <w:color w:val="000000"/>
          <w:kern w:val="0"/>
          <w:sz w:val="32"/>
          <w:szCs w:val="32"/>
          <w:lang w:val="en-US" w:eastAsia="zh-CN" w:bidi="ar-SA"/>
        </w:rPr>
        <w:t>（二）突出工作重点，加大公开力度。</w:t>
      </w:r>
      <w:r>
        <w:rPr>
          <w:rFonts w:hint="eastAsia" w:ascii="仿宋_GB2312" w:hAnsi="仿宋_GB2312" w:eastAsia="仿宋_GB2312" w:cs="仿宋_GB2312"/>
          <w:snapToGrid w:val="0"/>
          <w:color w:val="000000"/>
          <w:kern w:val="0"/>
          <w:sz w:val="32"/>
          <w:szCs w:val="32"/>
          <w:lang w:val="en-US" w:eastAsia="zh-CN" w:bidi="ar-SA"/>
        </w:rPr>
        <w:t>紧紧围绕各项重大工程和重点项目，及时将人民群众广泛关注的司法行政领域改革举措、专项活动、典型经验等重点热点问题，采取多种形式进行公开，将公开融入到工作决策、执行、管理、服务、结果全过程，进一步提高了司法行政工作的社会知晓</w:t>
      </w:r>
      <w:r>
        <w:rPr>
          <w:rFonts w:hint="eastAsia" w:ascii="仿宋_GB2312" w:hAnsi="仿宋_GB2312" w:eastAsia="仿宋_GB2312" w:cs="仿宋_GB2312"/>
          <w:color w:val="000000"/>
          <w:sz w:val="32"/>
          <w:szCs w:val="32"/>
          <w:lang w:eastAsia="zh-CN"/>
        </w:rPr>
        <w:t>度和群众满意度。</w:t>
      </w:r>
      <w:r>
        <w:rPr>
          <w:rFonts w:hint="eastAsia" w:ascii="仿宋_GB2312" w:hAnsi="仿宋_GB2312" w:eastAsia="仿宋_GB2312" w:cs="仿宋_GB2312"/>
          <w:color w:val="000000"/>
          <w:sz w:val="32"/>
          <w:szCs w:val="32"/>
          <w:shd w:val="clear" w:color="auto" w:fill="auto"/>
          <w:lang w:eastAsia="zh-CN"/>
        </w:rPr>
        <w:t>加强</w:t>
      </w:r>
      <w:r>
        <w:rPr>
          <w:rFonts w:hint="eastAsia" w:ascii="仿宋_GB2312" w:hAnsi="仿宋_GB2312" w:eastAsia="仿宋_GB2312" w:cs="仿宋_GB2312"/>
          <w:b w:val="0"/>
          <w:bCs w:val="0"/>
          <w:color w:val="000000"/>
          <w:sz w:val="32"/>
          <w:szCs w:val="32"/>
          <w:shd w:val="clear" w:color="auto" w:fill="auto"/>
        </w:rPr>
        <w:t>狱务公开、所务公开</w:t>
      </w:r>
      <w:r>
        <w:rPr>
          <w:rFonts w:hint="eastAsia" w:ascii="仿宋_GB2312" w:hAnsi="仿宋_GB2312" w:eastAsia="仿宋_GB2312" w:cs="仿宋_GB2312"/>
          <w:b w:val="0"/>
          <w:bCs w:val="0"/>
          <w:color w:val="000000"/>
          <w:sz w:val="32"/>
          <w:szCs w:val="32"/>
          <w:shd w:val="clear" w:color="auto" w:fill="auto"/>
          <w:lang w:eastAsia="zh-CN"/>
        </w:rPr>
        <w:t>，开展监狱、戒毒系统开放日活动，</w:t>
      </w:r>
      <w:r>
        <w:rPr>
          <w:rFonts w:hint="eastAsia" w:ascii="仿宋_GB2312" w:hAnsi="仿宋_GB2312" w:eastAsia="仿宋_GB2312" w:cs="仿宋_GB2312"/>
          <w:color w:val="000000"/>
          <w:sz w:val="32"/>
          <w:szCs w:val="32"/>
          <w:shd w:val="clear" w:color="auto" w:fill="auto"/>
        </w:rPr>
        <w:t>加强监狱戒毒宣传</w:t>
      </w:r>
      <w:r>
        <w:rPr>
          <w:rFonts w:hint="eastAsia" w:ascii="仿宋_GB2312" w:hAnsi="仿宋_GB2312" w:eastAsia="仿宋_GB2312" w:cs="仿宋_GB2312"/>
          <w:color w:val="000000"/>
          <w:sz w:val="32"/>
          <w:szCs w:val="32"/>
          <w:shd w:val="clear" w:color="auto" w:fill="auto"/>
          <w:lang w:eastAsia="zh-CN"/>
        </w:rPr>
        <w:t>，</w:t>
      </w:r>
      <w:r>
        <w:rPr>
          <w:rFonts w:hint="eastAsia" w:ascii="仿宋_GB2312" w:hAnsi="仿宋_GB2312" w:eastAsia="仿宋_GB2312" w:cs="仿宋_GB2312"/>
          <w:color w:val="000000"/>
          <w:sz w:val="32"/>
          <w:szCs w:val="32"/>
          <w:shd w:val="clear" w:color="auto" w:fill="auto"/>
        </w:rPr>
        <w:t>促进公正文明廉洁执法。</w:t>
      </w:r>
      <w:r>
        <w:rPr>
          <w:rFonts w:hint="eastAsia" w:ascii="仿宋_GB2312" w:hAnsi="仿宋_GB2312" w:eastAsia="仿宋_GB2312" w:cs="仿宋_GB2312"/>
          <w:color w:val="000000"/>
          <w:sz w:val="32"/>
          <w:szCs w:val="32"/>
        </w:rPr>
        <w:t>积极推行办事服务公开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进一步做好司法行政管理事项公开。</w:t>
      </w:r>
    </w:p>
    <w:p>
      <w:pPr>
        <w:keepNext w:val="0"/>
        <w:keepLines w:val="0"/>
        <w:pageBreakBefore w:val="0"/>
        <w:kinsoku/>
        <w:wordWrap/>
        <w:overflowPunct w:val="0"/>
        <w:topLinePunct w:val="0"/>
        <w:autoSpaceDE/>
        <w:autoSpaceDN/>
        <w:bidi w:val="0"/>
        <w:adjustRightInd/>
        <w:snapToGrid/>
        <w:spacing w:beforeLines="0" w:afterLines="0" w:line="600" w:lineRule="exact"/>
        <w:ind w:firstLine="960" w:firstLineChars="300"/>
        <w:textAlignment w:val="auto"/>
        <w:outlineLvl w:val="9"/>
        <w:rPr>
          <w:rFonts w:hint="eastAsia" w:ascii="宋体" w:hAnsi="宋体" w:eastAsia="仿宋_GB2312" w:cs="宋体"/>
          <w:color w:val="0000FF"/>
          <w:sz w:val="32"/>
          <w:szCs w:val="32"/>
          <w:lang w:val="en-US" w:eastAsia="zh-CN"/>
        </w:rPr>
      </w:pPr>
      <w:r>
        <w:rPr>
          <w:rFonts w:hint="eastAsia" w:ascii="楷体_GB2312" w:hAnsi="楷体_GB2312" w:eastAsia="楷体_GB2312" w:cs="楷体_GB2312"/>
          <w:color w:val="000000"/>
          <w:sz w:val="32"/>
          <w:szCs w:val="32"/>
          <w:lang w:val="en-US" w:eastAsia="zh-CN"/>
        </w:rPr>
        <w:drawing>
          <wp:anchor distT="0" distB="0" distL="114300" distR="114300" simplePos="0" relativeHeight="251659264" behindDoc="0" locked="0" layoutInCell="1" allowOverlap="1">
            <wp:simplePos x="0" y="0"/>
            <wp:positionH relativeFrom="column">
              <wp:posOffset>158750</wp:posOffset>
            </wp:positionH>
            <wp:positionV relativeFrom="paragraph">
              <wp:posOffset>482600</wp:posOffset>
            </wp:positionV>
            <wp:extent cx="2407920" cy="3347720"/>
            <wp:effectExtent l="0" t="0" r="11430" b="5080"/>
            <wp:wrapSquare wrapText="bothSides"/>
            <wp:docPr id="3" name="图片 3" descr="18年新闻发布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8年新闻发布会"/>
                    <pic:cNvPicPr>
                      <a:picLocks noChangeAspect="1"/>
                    </pic:cNvPicPr>
                  </pic:nvPicPr>
                  <pic:blipFill>
                    <a:blip r:embed="rId11"/>
                    <a:stretch>
                      <a:fillRect/>
                    </a:stretch>
                  </pic:blipFill>
                  <pic:spPr>
                    <a:xfrm>
                      <a:off x="0" y="0"/>
                      <a:ext cx="2407920" cy="3347720"/>
                    </a:xfrm>
                    <a:prstGeom prst="rect">
                      <a:avLst/>
                    </a:prstGeom>
                  </pic:spPr>
                </pic:pic>
              </a:graphicData>
            </a:graphic>
          </wp:anchor>
        </w:drawing>
      </w:r>
      <w:r>
        <w:rPr>
          <w:rFonts w:hint="eastAsia" w:ascii="楷体_GB2312" w:hAnsi="楷体_GB2312" w:eastAsia="楷体_GB2312" w:cs="楷体_GB2312"/>
          <w:color w:val="000000"/>
          <w:sz w:val="32"/>
          <w:szCs w:val="32"/>
          <w:lang w:eastAsia="zh-CN"/>
        </w:rPr>
        <w:t>（三）</w:t>
      </w:r>
      <w:r>
        <w:rPr>
          <w:rFonts w:hint="eastAsia" w:ascii="楷体_GB2312" w:hAnsi="楷体_GB2312" w:eastAsia="楷体_GB2312" w:cs="楷体_GB2312"/>
          <w:color w:val="000000"/>
          <w:sz w:val="32"/>
          <w:szCs w:val="32"/>
        </w:rPr>
        <w:t>积极回应关切，增强政务公开</w:t>
      </w:r>
      <w:r>
        <w:rPr>
          <w:rFonts w:hint="eastAsia" w:ascii="楷体_GB2312" w:hAnsi="楷体_GB2312" w:eastAsia="楷体_GB2312" w:cs="楷体_GB2312"/>
          <w:color w:val="000000"/>
          <w:sz w:val="32"/>
          <w:szCs w:val="32"/>
          <w:lang w:eastAsia="zh-CN"/>
        </w:rPr>
        <w:t>针对性。</w:t>
      </w:r>
      <w:r>
        <w:rPr>
          <w:rFonts w:hint="eastAsia" w:ascii="仿宋_GB2312" w:eastAsia="仿宋_GB2312"/>
          <w:color w:val="000000"/>
          <w:sz w:val="32"/>
          <w:szCs w:val="32"/>
          <w:lang w:val="en-US" w:eastAsia="zh-CN"/>
        </w:rPr>
        <w:t>充分借助省</w:t>
      </w:r>
      <w:r>
        <w:rPr>
          <w:rFonts w:hint="eastAsia" w:ascii="仿宋_GB2312"/>
          <w:color w:val="000000"/>
          <w:sz w:val="32"/>
          <w:szCs w:val="32"/>
          <w:lang w:val="en-US" w:eastAsia="zh-CN"/>
        </w:rPr>
        <w:t>新闻办公室</w:t>
      </w:r>
      <w:r>
        <w:rPr>
          <w:rFonts w:hint="eastAsia" w:ascii="仿宋_GB2312" w:eastAsia="仿宋_GB2312"/>
          <w:color w:val="000000"/>
          <w:sz w:val="32"/>
          <w:szCs w:val="32"/>
          <w:lang w:val="en-US" w:eastAsia="zh-CN"/>
        </w:rPr>
        <w:t>新闻发布平台，提高政策解读权威性</w:t>
      </w:r>
      <w:r>
        <w:rPr>
          <w:rFonts w:hint="eastAsia" w:ascii="仿宋_GB2312"/>
          <w:color w:val="000000"/>
          <w:sz w:val="32"/>
          <w:szCs w:val="32"/>
          <w:lang w:val="en-US" w:eastAsia="zh-CN"/>
        </w:rPr>
        <w:t>和</w:t>
      </w:r>
      <w:r>
        <w:rPr>
          <w:rFonts w:hint="eastAsia" w:ascii="仿宋_GB2312" w:eastAsia="仿宋_GB2312"/>
          <w:color w:val="000000"/>
          <w:sz w:val="32"/>
          <w:szCs w:val="32"/>
          <w:lang w:val="en-US" w:eastAsia="zh-CN"/>
        </w:rPr>
        <w:t>实效性。</w:t>
      </w:r>
      <w:r>
        <w:rPr>
          <w:rFonts w:hint="eastAsia" w:ascii="仿宋_GB2312"/>
          <w:color w:val="000000"/>
          <w:sz w:val="32"/>
          <w:szCs w:val="32"/>
          <w:lang w:val="en-US" w:eastAsia="zh-CN"/>
        </w:rPr>
        <w:t>2018年，省司法厅借助省新闻办公室新闻发布会平台发布政府信息以及政策解读5次，围绕全省公开依法查处暴力抗法袭警工作情况、服务保障打造乡村振兴齐鲁样板、</w:t>
      </w:r>
      <w:r>
        <w:rPr>
          <w:rFonts w:hint="eastAsia" w:ascii="仿宋_GB2312"/>
          <w:color w:val="000000"/>
          <w:sz w:val="32"/>
          <w:szCs w:val="32"/>
          <w:lang w:eastAsia="zh-CN"/>
        </w:rPr>
        <w:t>国家统一法律职业资格制度改革和2018年我省法律职业资格考试组织实施等有关情况、发挥律师职能作用服务保障新旧动能转换重大工程、山东司法行政惠企便民法律服务二十条、</w:t>
      </w:r>
      <w:r>
        <w:rPr>
          <w:rFonts w:hint="eastAsia" w:ascii="仿宋_GB2312"/>
          <w:color w:val="000000"/>
          <w:sz w:val="32"/>
          <w:szCs w:val="32"/>
          <w:lang w:val="en-US" w:eastAsia="zh-CN"/>
        </w:rPr>
        <w:t>深化公证领域 “放</w:t>
      </w:r>
      <w:r>
        <w:rPr>
          <w:rFonts w:hint="eastAsia" w:ascii="仿宋_GB2312" w:eastAsia="仿宋_GB2312"/>
          <w:color w:val="000000"/>
          <w:sz w:val="32"/>
          <w:szCs w:val="32"/>
          <w:lang w:val="en-US" w:eastAsia="zh-CN"/>
        </w:rPr>
        <w:t>管服”改革</w:t>
      </w:r>
      <w:r>
        <w:rPr>
          <w:rFonts w:hint="eastAsia" w:ascii="仿宋_GB2312"/>
          <w:color w:val="000000"/>
          <w:sz w:val="32"/>
          <w:szCs w:val="32"/>
          <w:lang w:val="en-US" w:eastAsia="zh-CN"/>
        </w:rPr>
        <w:t>推进减证便民服务工作</w:t>
      </w:r>
      <w:r>
        <w:rPr>
          <w:rFonts w:hint="eastAsia" w:ascii="仿宋_GB2312" w:hAnsi="Times New Roman" w:eastAsia="仿宋_GB2312" w:cs="Times New Roman"/>
          <w:sz w:val="32"/>
          <w:szCs w:val="32"/>
        </w:rPr>
        <w:t>等社会关注热点问题，召开新闻发布会，进行政策解读，回应社会关切。</w:t>
      </w:r>
      <w:r>
        <w:rPr>
          <w:rFonts w:hint="eastAsia" w:ascii="仿宋_GB2312" w:eastAsia="仿宋_GB2312"/>
          <w:b w:val="0"/>
          <w:bCs w:val="0"/>
          <w:color w:val="000000"/>
          <w:sz w:val="32"/>
          <w:szCs w:val="32"/>
          <w:u w:val="none"/>
          <w:lang w:eastAsia="zh-CN"/>
        </w:rPr>
        <w:t>将重大敏感案事件舆情应对“三同步”理念延伸到司法行政工作全过程和各环节，规范全系统舆情处置工作。不断</w:t>
      </w:r>
      <w:r>
        <w:rPr>
          <w:rFonts w:hint="eastAsia" w:ascii="仿宋_GB2312"/>
          <w:b w:val="0"/>
          <w:bCs w:val="0"/>
          <w:color w:val="000000"/>
          <w:sz w:val="32"/>
          <w:szCs w:val="32"/>
          <w:u w:val="none"/>
          <w:lang w:eastAsia="zh-CN"/>
        </w:rPr>
        <w:t>规范</w:t>
      </w:r>
      <w:r>
        <w:rPr>
          <w:rFonts w:hint="eastAsia" w:ascii="仿宋_GB2312" w:eastAsia="仿宋_GB2312"/>
          <w:b w:val="0"/>
          <w:bCs w:val="0"/>
          <w:color w:val="000000"/>
          <w:sz w:val="32"/>
          <w:szCs w:val="32"/>
          <w:u w:val="none"/>
          <w:lang w:eastAsia="zh-CN"/>
        </w:rPr>
        <w:t>完善</w:t>
      </w:r>
      <w:r>
        <w:rPr>
          <w:rFonts w:hint="eastAsia" w:ascii="仿宋_GB2312"/>
          <w:b w:val="0"/>
          <w:bCs w:val="0"/>
          <w:color w:val="000000"/>
          <w:sz w:val="32"/>
          <w:szCs w:val="32"/>
          <w:u w:val="none"/>
          <w:lang w:eastAsia="zh-CN"/>
        </w:rPr>
        <w:t>依申请公开工作，</w:t>
      </w:r>
      <w:r>
        <w:rPr>
          <w:rFonts w:hint="eastAsia" w:ascii="仿宋_GB2312" w:eastAsia="仿宋_GB2312"/>
          <w:color w:val="000000"/>
          <w:sz w:val="32"/>
          <w:szCs w:val="32"/>
          <w:lang w:eastAsia="zh-CN"/>
        </w:rPr>
        <w:t>对通过各渠道提出的政府信息公开申请</w:t>
      </w:r>
      <w:r>
        <w:rPr>
          <w:rFonts w:hint="eastAsia" w:ascii="仿宋_GB2312" w:eastAsia="仿宋_GB2312"/>
          <w:color w:val="000000"/>
          <w:sz w:val="32"/>
          <w:szCs w:val="32"/>
          <w:lang w:val="en-US" w:eastAsia="zh-CN"/>
        </w:rPr>
        <w:t>，均按要求严格规范告知</w:t>
      </w:r>
      <w:r>
        <w:rPr>
          <w:rFonts w:hint="eastAsia" w:ascii="仿宋_GB2312"/>
          <w:color w:val="000000"/>
          <w:sz w:val="32"/>
          <w:szCs w:val="32"/>
          <w:lang w:val="en-US" w:eastAsia="zh-CN"/>
        </w:rPr>
        <w:t>。</w:t>
      </w:r>
      <w:r>
        <w:rPr>
          <w:rFonts w:hint="eastAsia" w:ascii="仿宋_GB2312" w:eastAsia="仿宋_GB2312"/>
          <w:color w:val="000000"/>
          <w:sz w:val="32"/>
          <w:szCs w:val="32"/>
        </w:rPr>
        <w:t>以开放的理念、专业的能力、合法的手段最大限度地落实群众的知情权。</w:t>
      </w:r>
    </w:p>
    <w:p>
      <w:pPr>
        <w:keepNext w:val="0"/>
        <w:keepLines w:val="0"/>
        <w:pageBreakBefore w:val="0"/>
        <w:kinsoku/>
        <w:wordWrap/>
        <w:overflowPunct w:val="0"/>
        <w:topLinePunct w:val="0"/>
        <w:autoSpaceDE/>
        <w:autoSpaceDN/>
        <w:bidi w:val="0"/>
        <w:adjustRightInd/>
        <w:snapToGrid/>
        <w:spacing w:beforeLines="0" w:afterLines="0" w:line="600" w:lineRule="exact"/>
        <w:ind w:right="0" w:rightChars="0"/>
        <w:textAlignment w:val="auto"/>
        <w:outlineLvl w:val="9"/>
        <w:rPr>
          <w:rFonts w:ascii="黑体" w:hAnsi="黑体" w:eastAsia="黑体"/>
        </w:rPr>
      </w:pPr>
      <w:r>
        <w:rPr>
          <w:rFonts w:hint="eastAsia" w:ascii="黑体" w:hAnsi="黑体" w:eastAsia="黑体"/>
        </w:rPr>
        <w:t>二、主动公开政府信息情况</w:t>
      </w:r>
    </w:p>
    <w:p>
      <w:pPr>
        <w:keepNext w:val="0"/>
        <w:keepLines w:val="0"/>
        <w:pageBreakBefore w:val="0"/>
        <w:widowControl w:val="0"/>
        <w:kinsoku/>
        <w:wordWrap/>
        <w:overflowPunct w:val="0"/>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Times New Roman" w:eastAsia="仿宋_GB2312" w:cs="Times New Roman"/>
          <w:sz w:val="32"/>
          <w:szCs w:val="32"/>
        </w:rPr>
      </w:pPr>
      <w:r>
        <w:rPr>
          <w:rFonts w:hint="eastAsia" w:ascii="楷体_GB2312" w:hAnsi="楷体_GB2312" w:eastAsia="楷体_GB2312" w:cs="楷体_GB2312"/>
          <w:sz w:val="32"/>
          <w:szCs w:val="32"/>
          <w:lang w:eastAsia="zh-CN"/>
        </w:rPr>
        <w:t>（一）积极拓展政府信息公开渠道。</w:t>
      </w:r>
      <w:r>
        <w:rPr>
          <w:rFonts w:hint="eastAsia" w:ascii="仿宋_GB2312" w:hAnsi="Times New Roman" w:eastAsia="仿宋_GB2312" w:cs="Times New Roman"/>
          <w:sz w:val="32"/>
          <w:szCs w:val="32"/>
        </w:rPr>
        <w:t>201</w:t>
      </w:r>
      <w:r>
        <w:rPr>
          <w:rFonts w:hint="eastAsia" w:ascii="仿宋_GB2312" w:cs="Times New Roman"/>
          <w:sz w:val="32"/>
          <w:szCs w:val="32"/>
          <w:lang w:val="en-US" w:eastAsia="zh-CN"/>
        </w:rPr>
        <w:t>8</w:t>
      </w:r>
      <w:r>
        <w:rPr>
          <w:rFonts w:hint="eastAsia" w:ascii="仿宋_GB2312" w:hAnsi="Times New Roman" w:eastAsia="仿宋_GB2312" w:cs="Times New Roman"/>
          <w:sz w:val="32"/>
          <w:szCs w:val="32"/>
        </w:rPr>
        <w:t>年1月1日至12月31日，通过</w:t>
      </w:r>
      <w:r>
        <w:rPr>
          <w:rFonts w:hint="eastAsia" w:ascii="仿宋_GB2312" w:cs="Times New Roman"/>
          <w:sz w:val="32"/>
          <w:szCs w:val="32"/>
          <w:lang w:eastAsia="zh-CN"/>
        </w:rPr>
        <w:t>省新闻办公室</w:t>
      </w:r>
      <w:r>
        <w:rPr>
          <w:rFonts w:hint="eastAsia" w:ascii="仿宋_GB2312" w:hAnsi="Times New Roman" w:eastAsia="仿宋_GB2312" w:cs="Times New Roman"/>
          <w:sz w:val="32"/>
          <w:szCs w:val="32"/>
        </w:rPr>
        <w:t>新闻发布会、</w:t>
      </w:r>
      <w:r>
        <w:rPr>
          <w:rFonts w:hint="eastAsia" w:ascii="仿宋_GB2312" w:cs="Times New Roman"/>
          <w:sz w:val="32"/>
          <w:szCs w:val="32"/>
          <w:lang w:eastAsia="zh-CN"/>
        </w:rPr>
        <w:t>山东省司法行政网</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shd w:val="clear" w:color="auto" w:fill="auto"/>
          <w:lang w:val="en-US" w:eastAsia="zh-CN"/>
        </w:rPr>
        <w:t>中国政府网、央广网、中国网、人民网、新华网、中新网、法制网、法制日报、人民日报社、山东新闻联播、新锐大众、齐鲁网、大众网、中国山东网</w:t>
      </w:r>
      <w:r>
        <w:rPr>
          <w:rFonts w:hint="eastAsia" w:ascii="仿宋_GB2312" w:cs="Times New Roman"/>
          <w:sz w:val="32"/>
          <w:szCs w:val="32"/>
          <w:shd w:val="clear" w:color="auto" w:fill="auto"/>
          <w:lang w:val="en-US" w:eastAsia="zh-CN"/>
        </w:rPr>
        <w:t>等主流媒体以及省司法厅</w:t>
      </w:r>
      <w:r>
        <w:rPr>
          <w:rFonts w:hint="eastAsia" w:ascii="仿宋_GB2312" w:cs="Times New Roman"/>
          <w:sz w:val="32"/>
          <w:szCs w:val="32"/>
          <w:lang w:eastAsia="zh-CN"/>
        </w:rPr>
        <w:t>“两微多端”新媒体智能推送平台</w:t>
      </w:r>
      <w:r>
        <w:rPr>
          <w:rFonts w:hint="eastAsia" w:ascii="仿宋_GB2312" w:cs="Times New Roman"/>
          <w:sz w:val="32"/>
          <w:szCs w:val="32"/>
          <w:shd w:val="clear" w:color="auto" w:fill="auto"/>
          <w:lang w:val="en-US" w:eastAsia="zh-CN"/>
        </w:rPr>
        <w:t>主</w:t>
      </w:r>
      <w:r>
        <w:rPr>
          <w:rFonts w:hint="eastAsia" w:ascii="仿宋_GB2312" w:hAnsi="Times New Roman" w:eastAsia="仿宋_GB2312" w:cs="Times New Roman"/>
          <w:sz w:val="32"/>
          <w:szCs w:val="32"/>
        </w:rPr>
        <w:t>动公开</w:t>
      </w:r>
      <w:r>
        <w:rPr>
          <w:rFonts w:hint="eastAsia" w:ascii="仿宋_GB2312" w:cs="Times New Roman"/>
          <w:sz w:val="32"/>
          <w:szCs w:val="32"/>
          <w:lang w:eastAsia="zh-CN"/>
        </w:rPr>
        <w:t>政府</w:t>
      </w:r>
      <w:r>
        <w:rPr>
          <w:rFonts w:hint="eastAsia" w:ascii="仿宋_GB2312" w:hAnsi="Times New Roman" w:eastAsia="仿宋_GB2312" w:cs="Times New Roman"/>
          <w:sz w:val="32"/>
          <w:szCs w:val="32"/>
        </w:rPr>
        <w:t>信息</w:t>
      </w:r>
      <w:r>
        <w:rPr>
          <w:rFonts w:hint="eastAsia" w:ascii="仿宋_GB2312" w:cs="Times New Roman"/>
          <w:sz w:val="32"/>
          <w:szCs w:val="32"/>
          <w:lang w:eastAsia="zh-CN"/>
        </w:rPr>
        <w:t>，拓展信息发布渠道</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充</w:t>
      </w:r>
      <w:r>
        <w:rPr>
          <w:rFonts w:hint="eastAsia" w:ascii="仿宋_GB2312" w:hAnsi="仿宋_GB2312" w:eastAsia="仿宋_GB2312" w:cs="仿宋_GB2312"/>
          <w:sz w:val="32"/>
          <w:szCs w:val="32"/>
          <w:lang w:eastAsia="zh-CN"/>
        </w:rPr>
        <w:t>分适应新时代的发展，立足新形势下对政府信息公开工作的新要求，积极谋划，主动创新，</w:t>
      </w:r>
      <w:r>
        <w:rPr>
          <w:rFonts w:hint="eastAsia" w:ascii="仿宋_GB2312" w:hAnsi="仿宋_GB2312" w:cs="仿宋_GB2312"/>
          <w:sz w:val="32"/>
          <w:szCs w:val="32"/>
          <w:lang w:eastAsia="zh-CN"/>
        </w:rPr>
        <w:t>不断</w:t>
      </w:r>
      <w:r>
        <w:rPr>
          <w:rFonts w:hint="eastAsia" w:ascii="仿宋_GB2312" w:hAnsi="仿宋_GB2312" w:eastAsia="仿宋_GB2312" w:cs="仿宋_GB2312"/>
          <w:sz w:val="32"/>
          <w:szCs w:val="32"/>
          <w:lang w:eastAsia="zh-CN"/>
        </w:rPr>
        <w:t>加强政府信息发布和政策解读的权威性、实效性、多样性、灵活性。积极运用信息化平台，进一步加强政府信息发布阵地建设。</w:t>
      </w:r>
    </w:p>
    <w:p>
      <w:pPr>
        <w:keepNext w:val="0"/>
        <w:keepLines w:val="0"/>
        <w:pageBreakBefore w:val="0"/>
        <w:widowControl w:val="0"/>
        <w:kinsoku/>
        <w:wordWrap/>
        <w:overflowPunct w:val="0"/>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Times New Roman" w:eastAsia="仿宋_GB2312" w:cs="Times New Roman"/>
          <w:sz w:val="32"/>
          <w:szCs w:val="32"/>
        </w:rPr>
      </w:pPr>
      <w:r>
        <w:rPr>
          <w:rFonts w:hint="eastAsia" w:ascii="楷体_GB2312" w:hAnsi="楷体_GB2312" w:eastAsia="楷体_GB2312" w:cs="楷体_GB2312"/>
          <w:sz w:val="32"/>
          <w:szCs w:val="32"/>
          <w:lang w:eastAsia="zh-CN"/>
        </w:rPr>
        <w:t>（二）规范做好政策文件及</w:t>
      </w:r>
      <w:r>
        <w:rPr>
          <w:rFonts w:hint="eastAsia" w:ascii="楷体_GB2312" w:eastAsia="楷体_GB2312"/>
        </w:rPr>
        <w:t>建议提案办理</w:t>
      </w:r>
      <w:r>
        <w:rPr>
          <w:rFonts w:hint="eastAsia" w:ascii="楷体_GB2312" w:eastAsia="楷体_GB2312"/>
          <w:lang w:eastAsia="zh-CN"/>
        </w:rPr>
        <w:t>结果公开</w:t>
      </w:r>
      <w:r>
        <w:rPr>
          <w:rFonts w:hint="eastAsia" w:ascii="楷体_GB2312" w:hAnsi="楷体_GB2312" w:eastAsia="楷体_GB2312" w:cs="楷体_GB2312"/>
          <w:sz w:val="32"/>
          <w:szCs w:val="32"/>
          <w:lang w:eastAsia="zh-CN"/>
        </w:rPr>
        <w:t>。</w:t>
      </w:r>
      <w:r>
        <w:rPr>
          <w:rFonts w:hint="eastAsia" w:ascii="仿宋_GB2312" w:cs="Times New Roman"/>
          <w:sz w:val="32"/>
          <w:szCs w:val="32"/>
          <w:lang w:eastAsia="zh-CN"/>
        </w:rPr>
        <w:t>认真落实</w:t>
      </w:r>
      <w:r>
        <w:rPr>
          <w:rFonts w:hint="eastAsia" w:ascii="仿宋_GB2312"/>
        </w:rPr>
        <w:t>文件属性源头认定和审查制度，</w:t>
      </w:r>
      <w:r>
        <w:rPr>
          <w:rFonts w:hint="eastAsia" w:ascii="仿宋_GB2312" w:hAnsi="Times New Roman" w:eastAsia="仿宋_GB2312" w:cs="Times New Roman"/>
          <w:sz w:val="32"/>
          <w:szCs w:val="32"/>
        </w:rPr>
        <w:t>对</w:t>
      </w:r>
      <w:r>
        <w:rPr>
          <w:rFonts w:hint="eastAsia" w:ascii="仿宋_GB2312" w:cs="Times New Roman"/>
          <w:sz w:val="32"/>
          <w:szCs w:val="32"/>
          <w:lang w:eastAsia="zh-CN"/>
        </w:rPr>
        <w:t>属于主动公开属性的政策文件及时在门户网站进行公开。对于</w:t>
      </w:r>
      <w:r>
        <w:rPr>
          <w:rFonts w:hint="eastAsia" w:ascii="仿宋_GB2312" w:hAnsi="Times New Roman" w:eastAsia="仿宋_GB2312" w:cs="Times New Roman"/>
          <w:sz w:val="32"/>
          <w:szCs w:val="32"/>
        </w:rPr>
        <w:t>《山东省人力资源和社会保障厅 山东省司法厅关于印发山东省法医技术专业技术职务资格标准条件（试行）的通知》《关于印发《山东省司法鉴定机构登记专家评审办法（试行）》的通知》《关于印发《山东省司法鉴定人助理备案管理办法（试行）》的通知》</w:t>
      </w:r>
      <w:r>
        <w:rPr>
          <w:rFonts w:hint="eastAsia" w:ascii="仿宋_GB2312" w:cs="Times New Roman"/>
          <w:sz w:val="32"/>
          <w:szCs w:val="32"/>
          <w:lang w:eastAsia="zh-CN"/>
        </w:rPr>
        <w:t>《关于印发</w:t>
      </w:r>
      <w:r>
        <w:rPr>
          <w:rFonts w:hint="eastAsia" w:ascii="仿宋_GB2312" w:cs="Times New Roman"/>
          <w:sz w:val="32"/>
          <w:szCs w:val="32"/>
          <w:lang w:val="en-US" w:eastAsia="zh-CN"/>
        </w:rPr>
        <w:t>&lt;</w:t>
      </w:r>
      <w:r>
        <w:rPr>
          <w:rFonts w:hint="eastAsia" w:ascii="仿宋_GB2312" w:cs="Times New Roman"/>
          <w:sz w:val="32"/>
          <w:szCs w:val="32"/>
          <w:lang w:eastAsia="zh-CN"/>
        </w:rPr>
        <w:t>山东省基层法律服务所年度考核办法</w:t>
      </w:r>
      <w:r>
        <w:rPr>
          <w:rFonts w:hint="eastAsia" w:ascii="仿宋_GB2312" w:cs="Times New Roman"/>
          <w:sz w:val="32"/>
          <w:szCs w:val="32"/>
          <w:lang w:val="en-US" w:eastAsia="zh-CN"/>
        </w:rPr>
        <w:t>&gt;&lt;</w:t>
      </w:r>
      <w:r>
        <w:rPr>
          <w:rFonts w:hint="eastAsia" w:ascii="仿宋_GB2312" w:cs="Times New Roman"/>
          <w:sz w:val="32"/>
          <w:szCs w:val="32"/>
          <w:lang w:eastAsia="zh-CN"/>
        </w:rPr>
        <w:t>山东省基层法律服务工作者年度考核办法</w:t>
      </w:r>
      <w:r>
        <w:rPr>
          <w:rFonts w:hint="eastAsia" w:ascii="仿宋_GB2312" w:cs="Times New Roman"/>
          <w:sz w:val="32"/>
          <w:szCs w:val="32"/>
          <w:lang w:val="en-US" w:eastAsia="zh-CN"/>
        </w:rPr>
        <w:t>&gt;&lt;</w:t>
      </w:r>
      <w:r>
        <w:rPr>
          <w:rFonts w:hint="eastAsia" w:ascii="仿宋_GB2312" w:cs="Times New Roman"/>
          <w:sz w:val="32"/>
          <w:szCs w:val="32"/>
          <w:lang w:eastAsia="zh-CN"/>
        </w:rPr>
        <w:t>山东省基层法律服务年度考核印章样式及使用说明</w:t>
      </w:r>
      <w:r>
        <w:rPr>
          <w:rFonts w:hint="eastAsia" w:ascii="仿宋_GB2312" w:cs="Times New Roman"/>
          <w:sz w:val="32"/>
          <w:szCs w:val="32"/>
          <w:lang w:val="en-US" w:eastAsia="zh-CN"/>
        </w:rPr>
        <w:t>&gt;</w:t>
      </w:r>
      <w:r>
        <w:rPr>
          <w:rFonts w:hint="eastAsia" w:ascii="仿宋_GB2312" w:cs="Times New Roman"/>
          <w:sz w:val="32"/>
          <w:szCs w:val="32"/>
          <w:lang w:eastAsia="zh-CN"/>
        </w:rPr>
        <w:t>的通知》</w:t>
      </w:r>
      <w:r>
        <w:rPr>
          <w:rFonts w:hint="eastAsia" w:ascii="仿宋_GB2312" w:hAnsi="Times New Roman" w:eastAsia="仿宋_GB2312" w:cs="Times New Roman"/>
          <w:sz w:val="32"/>
          <w:szCs w:val="32"/>
        </w:rPr>
        <w:t>等</w:t>
      </w:r>
      <w:r>
        <w:rPr>
          <w:rFonts w:hint="eastAsia" w:ascii="仿宋_GB2312" w:cs="Times New Roman"/>
          <w:sz w:val="32"/>
          <w:szCs w:val="32"/>
          <w:lang w:val="en-US" w:eastAsia="zh-CN"/>
        </w:rPr>
        <w:t>4</w:t>
      </w:r>
      <w:r>
        <w:rPr>
          <w:rFonts w:hint="eastAsia" w:ascii="仿宋_GB2312" w:hAnsi="Times New Roman" w:eastAsia="仿宋_GB2312" w:cs="Times New Roman"/>
          <w:sz w:val="32"/>
          <w:szCs w:val="32"/>
        </w:rPr>
        <w:t>件规范性文件出台后及时在</w:t>
      </w:r>
      <w:r>
        <w:rPr>
          <w:rFonts w:hint="eastAsia" w:ascii="仿宋_GB2312" w:cs="Times New Roman"/>
          <w:sz w:val="32"/>
          <w:szCs w:val="32"/>
          <w:lang w:eastAsia="zh-CN"/>
        </w:rPr>
        <w:t>山东省政府和省司法厅</w:t>
      </w:r>
      <w:r>
        <w:rPr>
          <w:rFonts w:hint="eastAsia" w:ascii="仿宋_GB2312" w:hAnsi="Times New Roman" w:eastAsia="仿宋_GB2312" w:cs="Times New Roman"/>
          <w:sz w:val="32"/>
          <w:szCs w:val="32"/>
        </w:rPr>
        <w:t>政府网站</w:t>
      </w:r>
      <w:r>
        <w:rPr>
          <w:rFonts w:hint="eastAsia" w:ascii="仿宋_GB2312" w:cs="Times New Roman"/>
          <w:sz w:val="32"/>
          <w:szCs w:val="32"/>
          <w:lang w:eastAsia="zh-CN"/>
        </w:rPr>
        <w:t>公开</w:t>
      </w:r>
      <w:r>
        <w:rPr>
          <w:rFonts w:hint="eastAsia" w:ascii="仿宋_GB2312" w:hAnsi="Times New Roman" w:eastAsia="仿宋_GB2312" w:cs="Times New Roman"/>
          <w:sz w:val="32"/>
          <w:szCs w:val="32"/>
        </w:rPr>
        <w:t>。</w:t>
      </w:r>
      <w:r>
        <w:rPr>
          <w:rFonts w:hint="eastAsia" w:ascii="仿宋_GB2312"/>
        </w:rPr>
        <w:t>对规范性文件实行动态管理、适时清理，及时公开规范性文件清理情况。</w:t>
      </w:r>
      <w:r>
        <w:rPr>
          <w:rFonts w:hint="eastAsia" w:ascii="仿宋_GB2312" w:hAnsi="Times New Roman" w:eastAsia="仿宋_GB2312" w:cs="Times New Roman"/>
          <w:sz w:val="32"/>
          <w:szCs w:val="32"/>
        </w:rPr>
        <w:t>及时将201</w:t>
      </w:r>
      <w:r>
        <w:rPr>
          <w:rFonts w:hint="eastAsia" w:ascii="仿宋_GB2312" w:hAnsi="Times New Roman" w:eastAsia="仿宋_GB2312" w:cs="Times New Roman"/>
          <w:sz w:val="32"/>
          <w:szCs w:val="32"/>
          <w:lang w:val="en-US" w:eastAsia="zh-CN"/>
        </w:rPr>
        <w:t>8</w:t>
      </w:r>
      <w:r>
        <w:rPr>
          <w:rFonts w:hint="eastAsia" w:ascii="仿宋_GB2312" w:hAnsi="Times New Roman" w:eastAsia="仿宋_GB2312" w:cs="Times New Roman"/>
          <w:sz w:val="32"/>
          <w:szCs w:val="32"/>
        </w:rPr>
        <w:t>年办理的人大建议、政协提案情况</w:t>
      </w:r>
      <w:r>
        <w:rPr>
          <w:rFonts w:hint="eastAsia" w:ascii="仿宋_GB2312" w:hAnsi="Times New Roman" w:eastAsia="仿宋_GB2312" w:cs="Times New Roman"/>
          <w:sz w:val="32"/>
          <w:szCs w:val="32"/>
          <w:lang w:eastAsia="zh-CN"/>
        </w:rPr>
        <w:t>进行公开，</w:t>
      </w:r>
      <w:r>
        <w:rPr>
          <w:rFonts w:hint="eastAsia" w:ascii="仿宋_GB2312" w:hAnsi="Times New Roman" w:eastAsia="仿宋_GB2312" w:cs="Times New Roman"/>
          <w:sz w:val="32"/>
          <w:szCs w:val="32"/>
        </w:rPr>
        <w:t>在门户网站政务公开版块“</w:t>
      </w:r>
      <w:r>
        <w:rPr>
          <w:rFonts w:hint="eastAsia" w:ascii="仿宋_GB2312" w:hAnsi="Times New Roman" w:eastAsia="仿宋_GB2312" w:cs="Times New Roman"/>
          <w:sz w:val="32"/>
          <w:szCs w:val="32"/>
          <w:lang w:eastAsia="zh-CN"/>
        </w:rPr>
        <w:t>建议提案办理结果</w:t>
      </w:r>
      <w:r>
        <w:rPr>
          <w:rFonts w:hint="eastAsia" w:ascii="仿宋_GB2312" w:hAnsi="Times New Roman" w:eastAsia="仿宋_GB2312" w:cs="Times New Roman"/>
          <w:sz w:val="32"/>
          <w:szCs w:val="32"/>
        </w:rPr>
        <w:t>”栏目对</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个人大建议复文、</w:t>
      </w:r>
      <w:r>
        <w:rPr>
          <w:rFonts w:hint="eastAsia"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rPr>
        <w:t>个政协提案复文进行公开。</w:t>
      </w:r>
    </w:p>
    <w:p>
      <w:pPr>
        <w:keepNext w:val="0"/>
        <w:keepLines w:val="0"/>
        <w:pageBreakBefore w:val="0"/>
        <w:widowControl w:val="0"/>
        <w:kinsoku/>
        <w:wordWrap/>
        <w:overflowPunct w:val="0"/>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（三）进一步强化重点领域信息公开。</w:t>
      </w:r>
      <w:r>
        <w:rPr>
          <w:rFonts w:hint="eastAsia" w:ascii="仿宋_GB2312" w:hAnsi="仿宋_GB2312" w:eastAsia="仿宋_GB2312" w:cs="仿宋_GB2312"/>
          <w:sz w:val="32"/>
          <w:szCs w:val="32"/>
          <w:lang w:eastAsia="zh-CN"/>
        </w:rPr>
        <w:t>深化“放管服”改革公开</w:t>
      </w:r>
      <w:r>
        <w:rPr>
          <w:rFonts w:hint="eastAsia" w:ascii="仿宋_GB2312" w:hAnsi="仿宋_GB2312" w:cs="仿宋_GB2312"/>
          <w:sz w:val="32"/>
          <w:szCs w:val="32"/>
          <w:lang w:eastAsia="zh-CN"/>
        </w:rPr>
        <w:t>，</w:t>
      </w:r>
      <w:r>
        <w:rPr>
          <w:rFonts w:hint="eastAsia" w:ascii="仿宋_GB2312" w:hAnsi="Times New Roman" w:eastAsia="仿宋_GB2312" w:cs="Times New Roman"/>
          <w:sz w:val="32"/>
          <w:szCs w:val="32"/>
          <w:lang w:eastAsia="zh-CN"/>
        </w:rPr>
        <w:t>梳理公布省司法厅“一次办好”事项清单，部署开展办理公证“最多跑一次”试点工作，及时公布全省“最多跑一次”公证服务事项清单和试点公证机构名单、全省公证事项证明材料清单，加强</w:t>
      </w:r>
      <w:r>
        <w:rPr>
          <w:rFonts w:hint="eastAsia" w:ascii="仿宋_GB2312" w:hAnsi="Times New Roman" w:eastAsia="仿宋_GB2312" w:cs="Times New Roman"/>
          <w:sz w:val="32"/>
          <w:szCs w:val="32"/>
        </w:rPr>
        <w:t>对全系统“一次办好”改革事项相关进展情况</w:t>
      </w:r>
      <w:r>
        <w:rPr>
          <w:rFonts w:hint="eastAsia" w:ascii="仿宋_GB2312" w:hAnsi="Times New Roman" w:eastAsia="仿宋_GB2312" w:cs="Times New Roman"/>
          <w:sz w:val="32"/>
          <w:szCs w:val="32"/>
          <w:lang w:eastAsia="zh-CN"/>
        </w:rPr>
        <w:t>的信息公开工作。</w:t>
      </w:r>
      <w:r>
        <w:rPr>
          <w:rFonts w:hint="eastAsia" w:ascii="仿宋_GB2312" w:hAnsi="Times New Roman" w:eastAsia="仿宋_GB2312" w:cs="Times New Roman"/>
          <w:sz w:val="32"/>
          <w:szCs w:val="32"/>
        </w:rPr>
        <w:t>全面推行“双随机一公开”监管工作，</w:t>
      </w:r>
      <w:r>
        <w:rPr>
          <w:rFonts w:hint="eastAsia" w:ascii="仿宋_GB2312" w:hAnsi="Times New Roman" w:eastAsia="仿宋_GB2312" w:cs="Times New Roman"/>
          <w:sz w:val="32"/>
          <w:szCs w:val="32"/>
          <w:lang w:eastAsia="zh-CN"/>
        </w:rPr>
        <w:t>增设“双随机”专栏，对随机抽查事项清单及执法检查情况在门户网站进行公开。增设“双公示”专栏，公开省司法厅“双公示”目录，与“信用中国（山东）”网站“双公示”专栏链接，在规定时间内及时公开行政许可和处罚信息。推进决策执行与落实情况公开，认</w:t>
      </w:r>
      <w:r>
        <w:rPr>
          <w:rFonts w:hint="eastAsia" w:ascii="仿宋_GB2312" w:hAnsi="仿宋_GB2312" w:eastAsia="仿宋_GB2312" w:cs="仿宋_GB2312"/>
          <w:sz w:val="32"/>
          <w:szCs w:val="32"/>
          <w:lang w:eastAsia="zh-CN"/>
        </w:rPr>
        <w:t>真落实“执行公开”“结果公开”等要求，对深化“放管服”改革、服务保障“新旧动能转换重大工程”“乡村振兴”、服务保障民营企业发展、打造最佳营商环境、做好人民陪审员选任工作、坚持和发展“枫桥经验”等重大工程和重点领域过程中的制度机制、工作进展、取得成效、后续举措等情况及时进行公开</w:t>
      </w:r>
      <w:r>
        <w:rPr>
          <w:rFonts w:hint="eastAsia" w:ascii="仿宋_GB2312" w:hAnsi="仿宋_GB2312" w:eastAsia="仿宋_GB2312" w:cs="仿宋_GB2312"/>
          <w:sz w:val="32"/>
          <w:szCs w:val="32"/>
          <w:lang w:val="en-US" w:eastAsia="zh-CN"/>
        </w:rPr>
        <w:t>，为经济社会发展营造良好的法治环境</w:t>
      </w:r>
      <w:r>
        <w:rPr>
          <w:rFonts w:hint="eastAsia" w:ascii="仿宋_GB2312" w:hAnsi="仿宋_GB2312" w:eastAsia="仿宋_GB2312" w:cs="仿宋_GB2312"/>
          <w:sz w:val="32"/>
          <w:szCs w:val="32"/>
          <w:lang w:eastAsia="zh-CN"/>
        </w:rPr>
        <w:t>。</w:t>
      </w:r>
    </w:p>
    <w:p>
      <w:pPr>
        <w:keepNext w:val="0"/>
        <w:keepLines w:val="0"/>
        <w:pageBreakBefore w:val="0"/>
        <w:kinsoku/>
        <w:wordWrap/>
        <w:overflowPunct w:val="0"/>
        <w:topLinePunct w:val="0"/>
        <w:autoSpaceDE/>
        <w:autoSpaceDN/>
        <w:bidi w:val="0"/>
        <w:adjustRightInd/>
        <w:snapToGrid/>
        <w:spacing w:beforeLines="0" w:afterLines="0" w:line="600" w:lineRule="exact"/>
        <w:ind w:right="0" w:rightChars="0"/>
        <w:textAlignment w:val="auto"/>
        <w:outlineLvl w:val="9"/>
        <w:rPr>
          <w:rFonts w:ascii="黑体" w:hAnsi="黑体" w:eastAsia="黑体"/>
        </w:rPr>
      </w:pPr>
      <w:r>
        <w:rPr>
          <w:rFonts w:hint="eastAsia" w:ascii="仿宋_GB2312" w:hAnsi="仿宋_GB2312" w:eastAsia="仿宋_GB2312" w:cs="仿宋_GB2312"/>
          <w:sz w:val="32"/>
          <w:szCs w:val="32"/>
          <w:lang w:eastAsia="zh-CN"/>
        </w:rPr>
        <w:drawing>
          <wp:anchor distT="0" distB="0" distL="114300" distR="114300" simplePos="0" relativeHeight="251660288" behindDoc="0" locked="0" layoutInCell="1" allowOverlap="1">
            <wp:simplePos x="0" y="0"/>
            <wp:positionH relativeFrom="column">
              <wp:posOffset>3712210</wp:posOffset>
            </wp:positionH>
            <wp:positionV relativeFrom="paragraph">
              <wp:posOffset>216535</wp:posOffset>
            </wp:positionV>
            <wp:extent cx="1863090" cy="1459865"/>
            <wp:effectExtent l="4445" t="4445" r="18415" b="2159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黑体" w:hAnsi="黑体" w:eastAsia="黑体"/>
        </w:rPr>
        <w:t>三、依申请公开情况</w:t>
      </w:r>
    </w:p>
    <w:p>
      <w:pPr>
        <w:keepNext w:val="0"/>
        <w:keepLines w:val="0"/>
        <w:pageBreakBefore w:val="0"/>
        <w:kinsoku/>
        <w:wordWrap/>
        <w:overflowPunct w:val="0"/>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不断健全完善公开申请件从接收、登记到出具告知书全过程的制度机制，各项申请渠道更加畅通规范。对通过各渠道提出的政府信息公开申请</w:t>
      </w:r>
      <w:r>
        <w:rPr>
          <w:rFonts w:hint="eastAsia" w:ascii="仿宋_GB2312" w:hAnsi="仿宋_GB2312" w:eastAsia="仿宋_GB2312" w:cs="仿宋_GB2312"/>
          <w:sz w:val="32"/>
          <w:szCs w:val="32"/>
          <w:lang w:val="en-US" w:eastAsia="zh-CN"/>
        </w:rPr>
        <w:t>，均按要求严格规范告知。</w:t>
      </w:r>
      <w:r>
        <w:rPr>
          <w:rFonts w:hint="eastAsia" w:ascii="仿宋_GB2312" w:hAnsi="仿宋_GB2312" w:eastAsia="仿宋_GB2312" w:cs="仿宋_GB2312"/>
          <w:sz w:val="32"/>
          <w:szCs w:val="32"/>
          <w:lang w:eastAsia="zh-CN"/>
        </w:rPr>
        <w:t>截止年底，省司法厅共受理各种渠道申请</w:t>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lang w:eastAsia="zh-CN"/>
        </w:rPr>
        <w:t>件，其中受理网络申请</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lang w:eastAsia="zh-CN"/>
        </w:rPr>
        <w:t>件、信函申请</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lang w:eastAsia="zh-CN"/>
        </w:rPr>
        <w:t>件、当面申请</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件，均及时依法进行了答复</w:t>
      </w:r>
      <w:r>
        <w:rPr>
          <w:rFonts w:hint="eastAsia" w:ascii="仿宋_GB2312" w:hAnsi="仿宋_GB2312" w:cs="仿宋_GB2312"/>
          <w:sz w:val="32"/>
          <w:szCs w:val="32"/>
          <w:lang w:eastAsia="zh-CN"/>
        </w:rPr>
        <w:t>告知</w:t>
      </w:r>
      <w:r>
        <w:rPr>
          <w:rFonts w:hint="eastAsia" w:ascii="仿宋_GB2312" w:hAnsi="仿宋_GB2312" w:eastAsia="仿宋_GB2312" w:cs="仿宋_GB2312"/>
          <w:sz w:val="32"/>
          <w:szCs w:val="32"/>
          <w:lang w:eastAsia="zh-CN"/>
        </w:rPr>
        <w:t>。从告知的内容来看，告知已主动公开的</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lang w:eastAsia="zh-CN"/>
        </w:rPr>
        <w:t>件，同意公开</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件，不予公开</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件，部分公开</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件，信息不存在</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件，告知不属于本行政机关公开</w:t>
      </w:r>
      <w:r>
        <w:rPr>
          <w:rFonts w:hint="eastAsia" w:ascii="仿宋_GB2312" w:hAnsi="仿宋_GB2312" w:cs="仿宋_GB2312"/>
          <w:sz w:val="32"/>
          <w:szCs w:val="32"/>
          <w:lang w:val="en-US" w:eastAsia="zh-CN"/>
        </w:rPr>
        <w:t>22</w:t>
      </w:r>
      <w:r>
        <w:rPr>
          <w:rFonts w:hint="eastAsia" w:ascii="仿宋_GB2312" w:hAnsi="仿宋_GB2312" w:eastAsia="仿宋_GB2312" w:cs="仿宋_GB2312"/>
          <w:sz w:val="32"/>
          <w:szCs w:val="32"/>
          <w:lang w:eastAsia="zh-CN"/>
        </w:rPr>
        <w:t>件</w:t>
      </w:r>
      <w:r>
        <w:rPr>
          <w:rFonts w:hint="eastAsia" w:ascii="仿宋_GB2312" w:hAnsi="仿宋_GB2312" w:cs="仿宋_GB2312"/>
          <w:sz w:val="32"/>
          <w:szCs w:val="32"/>
          <w:lang w:eastAsia="zh-CN"/>
        </w:rPr>
        <w:t>，告知作出更改补充</w:t>
      </w:r>
      <w:r>
        <w:rPr>
          <w:rFonts w:hint="eastAsia" w:ascii="仿宋_GB2312" w:hAnsi="仿宋_GB2312" w:cs="仿宋_GB2312"/>
          <w:sz w:val="32"/>
          <w:szCs w:val="32"/>
          <w:lang w:val="en-US" w:eastAsia="zh-CN"/>
        </w:rPr>
        <w:t>10件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beforeLines="0" w:afterLines="0" w:line="600" w:lineRule="exact"/>
        <w:ind w:left="0" w:leftChars="0" w:right="0" w:rightChars="0" w:firstLine="640"/>
        <w:textAlignment w:val="auto"/>
        <w:outlineLvl w:val="9"/>
        <w:rPr>
          <w:rFonts w:ascii="黑体" w:hAnsi="黑体" w:eastAsia="黑体"/>
        </w:rPr>
      </w:pPr>
      <w:r>
        <w:rPr>
          <w:rFonts w:hint="eastAsia" w:ascii="仿宋_GB2312" w:hAnsi="仿宋_GB2312" w:eastAsia="仿宋_GB2312" w:cs="仿宋_GB2312"/>
          <w:sz w:val="32"/>
          <w:szCs w:val="32"/>
          <w:lang w:eastAsia="zh-CN"/>
        </w:rPr>
        <w:drawing>
          <wp:anchor distT="0" distB="0" distL="114300" distR="114300" simplePos="0" relativeHeight="251662336" behindDoc="0" locked="0" layoutInCell="1" allowOverlap="1">
            <wp:simplePos x="0" y="0"/>
            <wp:positionH relativeFrom="column">
              <wp:posOffset>-3175</wp:posOffset>
            </wp:positionH>
            <wp:positionV relativeFrom="paragraph">
              <wp:posOffset>45085</wp:posOffset>
            </wp:positionV>
            <wp:extent cx="4339590" cy="2573655"/>
            <wp:effectExtent l="4445" t="4445" r="18415" b="12700"/>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黑体" w:hAnsi="黑体" w:eastAsia="黑体"/>
        </w:rPr>
        <w:t>四、信息公开申请收费和减免情况。</w:t>
      </w:r>
    </w:p>
    <w:p>
      <w:pPr>
        <w:keepNext w:val="0"/>
        <w:keepLines w:val="0"/>
        <w:pageBreakBefore w:val="0"/>
        <w:widowControl w:val="0"/>
        <w:kinsoku/>
        <w:wordWrap/>
        <w:overflowPunct w:val="0"/>
        <w:topLinePunct w:val="0"/>
        <w:autoSpaceDE/>
        <w:autoSpaceDN/>
        <w:bidi w:val="0"/>
        <w:adjustRightInd/>
        <w:snapToGrid/>
        <w:spacing w:beforeLines="0" w:afterLines="0" w:line="600" w:lineRule="exact"/>
        <w:ind w:left="0" w:leftChars="0" w:right="0" w:rightChars="0" w:firstLine="640"/>
        <w:textAlignment w:val="auto"/>
        <w:outlineLvl w:val="9"/>
        <w:rPr>
          <w:rFonts w:ascii="仿宋_GB2312"/>
        </w:rPr>
      </w:pPr>
      <w:r>
        <w:rPr>
          <w:rFonts w:hint="eastAsia" w:ascii="仿宋_GB2312"/>
        </w:rPr>
        <w:t>本年度，省司法厅依申请公开政府信息没有收取任何费用。</w:t>
      </w:r>
    </w:p>
    <w:p>
      <w:pPr>
        <w:keepNext w:val="0"/>
        <w:keepLines w:val="0"/>
        <w:pageBreakBefore w:val="0"/>
        <w:widowControl w:val="0"/>
        <w:kinsoku/>
        <w:wordWrap/>
        <w:overflowPunct w:val="0"/>
        <w:topLinePunct w:val="0"/>
        <w:autoSpaceDE/>
        <w:autoSpaceDN/>
        <w:bidi w:val="0"/>
        <w:adjustRightInd/>
        <w:snapToGrid/>
        <w:spacing w:beforeLines="0" w:afterLines="0" w:line="600" w:lineRule="exact"/>
        <w:ind w:left="0" w:leftChars="0" w:right="0" w:rightChars="0" w:firstLine="640"/>
        <w:textAlignment w:val="auto"/>
        <w:outlineLvl w:val="9"/>
        <w:rPr>
          <w:rFonts w:ascii="黑体" w:hAnsi="黑体" w:eastAsia="黑体"/>
        </w:rPr>
      </w:pPr>
      <w:r>
        <w:rPr>
          <w:rFonts w:hint="eastAsia" w:ascii="黑体" w:hAnsi="黑体" w:eastAsia="黑体"/>
        </w:rPr>
        <w:t>五、因政府信息公开出现的举报、行政复议和行政诉讼</w:t>
      </w:r>
    </w:p>
    <w:p>
      <w:pPr>
        <w:keepNext w:val="0"/>
        <w:keepLines w:val="0"/>
        <w:pageBreakBefore w:val="0"/>
        <w:widowControl w:val="0"/>
        <w:kinsoku/>
        <w:wordWrap/>
        <w:overflowPunct w:val="0"/>
        <w:topLinePunct w:val="0"/>
        <w:autoSpaceDE/>
        <w:autoSpaceDN/>
        <w:bidi w:val="0"/>
        <w:adjustRightInd/>
        <w:snapToGrid/>
        <w:spacing w:beforeLines="0" w:afterLines="0" w:line="600" w:lineRule="exact"/>
        <w:ind w:left="0" w:leftChars="0" w:right="0" w:rightChars="0" w:firstLine="0" w:firstLineChars="0"/>
        <w:textAlignment w:val="auto"/>
        <w:outlineLvl w:val="9"/>
        <w:rPr>
          <w:rFonts w:ascii="黑体" w:hAnsi="黑体" w:eastAsia="黑体"/>
        </w:rPr>
      </w:pPr>
      <w:r>
        <w:rPr>
          <w:rFonts w:hint="eastAsia" w:ascii="黑体" w:hAnsi="黑体" w:eastAsia="黑体"/>
        </w:rPr>
        <w:t>情况</w:t>
      </w:r>
    </w:p>
    <w:p>
      <w:pPr>
        <w:keepNext w:val="0"/>
        <w:keepLines w:val="0"/>
        <w:pageBreakBefore w:val="0"/>
        <w:widowControl w:val="0"/>
        <w:kinsoku/>
        <w:wordWrap/>
        <w:overflowPunct w:val="0"/>
        <w:topLinePunct w:val="0"/>
        <w:autoSpaceDE/>
        <w:autoSpaceDN/>
        <w:bidi w:val="0"/>
        <w:adjustRightInd/>
        <w:snapToGrid/>
        <w:spacing w:beforeLines="0" w:afterLines="0" w:line="600" w:lineRule="exact"/>
        <w:ind w:left="0" w:leftChars="0" w:right="0" w:rightChars="0" w:firstLine="640"/>
        <w:textAlignment w:val="auto"/>
        <w:outlineLvl w:val="9"/>
        <w:rPr>
          <w:rFonts w:ascii="仿宋_GB2312"/>
        </w:rPr>
      </w:pPr>
      <w:r>
        <w:rPr>
          <w:rFonts w:hint="eastAsia" w:ascii="仿宋_GB2312"/>
          <w:lang w:val="en-US" w:eastAsia="zh-CN"/>
        </w:rPr>
        <w:t>2018年，省司法厅政府信息公开行政复议案件总数为4件，政府信息公开行政诉讼案件总数为2件，未出现政府信息公开举报情况</w:t>
      </w:r>
      <w:r>
        <w:rPr>
          <w:rFonts w:hint="eastAsia" w:ascii="仿宋_GB2312"/>
        </w:rPr>
        <w:t>。</w:t>
      </w:r>
    </w:p>
    <w:p>
      <w:pPr>
        <w:keepNext w:val="0"/>
        <w:keepLines w:val="0"/>
        <w:pageBreakBefore w:val="0"/>
        <w:widowControl w:val="0"/>
        <w:kinsoku/>
        <w:wordWrap/>
        <w:overflowPunct w:val="0"/>
        <w:topLinePunct w:val="0"/>
        <w:autoSpaceDE/>
        <w:autoSpaceDN/>
        <w:bidi w:val="0"/>
        <w:adjustRightInd/>
        <w:snapToGrid/>
        <w:spacing w:beforeLines="0" w:afterLines="0" w:line="600" w:lineRule="exact"/>
        <w:ind w:left="0" w:leftChars="0" w:right="0" w:rightChars="0" w:firstLine="640"/>
        <w:textAlignment w:val="auto"/>
        <w:outlineLvl w:val="9"/>
        <w:rPr>
          <w:rFonts w:ascii="黑体" w:hAnsi="黑体" w:eastAsia="黑体"/>
        </w:rPr>
      </w:pPr>
      <w:r>
        <w:rPr>
          <w:rFonts w:hint="eastAsia" w:ascii="黑体" w:hAnsi="黑体" w:eastAsia="黑体"/>
        </w:rPr>
        <w:t>六、存在的问题和下一步措施</w:t>
      </w:r>
    </w:p>
    <w:p>
      <w:pPr>
        <w:keepNext w:val="0"/>
        <w:keepLines w:val="0"/>
        <w:pageBreakBefore w:val="0"/>
        <w:kinsoku/>
        <w:wordWrap/>
        <w:overflowPunct w:val="0"/>
        <w:topLinePunct w:val="0"/>
        <w:autoSpaceDE/>
        <w:autoSpaceDN/>
        <w:bidi w:val="0"/>
        <w:adjustRightInd/>
        <w:snapToGrid/>
        <w:spacing w:beforeLines="0" w:afterLines="0" w:line="600" w:lineRule="exact"/>
        <w:ind w:left="0" w:leftChars="0" w:right="0" w:rightChars="0" w:firstLine="640"/>
        <w:textAlignment w:val="auto"/>
        <w:outlineLvl w:val="9"/>
        <w:rPr>
          <w:rFonts w:ascii="仿宋_GB2312"/>
        </w:rPr>
      </w:pPr>
      <w:r>
        <w:rPr>
          <w:rFonts w:hint="eastAsia" w:ascii="仿宋_GB2312" w:hAnsi="仿宋_GB2312" w:eastAsia="仿宋_GB2312" w:cs="仿宋_GB2312"/>
          <w:sz w:val="32"/>
          <w:szCs w:val="32"/>
          <w:lang w:eastAsia="zh-CN"/>
        </w:rPr>
        <w:t>省司法厅政府信息公开工作虽取得了一定的成效，但</w:t>
      </w:r>
      <w:r>
        <w:rPr>
          <w:rFonts w:hint="eastAsia" w:ascii="仿宋_GB2312" w:hAnsi="仿宋_GB2312" w:cs="仿宋_GB2312"/>
          <w:sz w:val="32"/>
          <w:szCs w:val="32"/>
          <w:lang w:eastAsia="zh-CN"/>
        </w:rPr>
        <w:t>对照省委省政府要求，对照人民群众新期盼，</w:t>
      </w:r>
      <w:r>
        <w:rPr>
          <w:rFonts w:hint="eastAsia" w:ascii="仿宋_GB2312" w:hAnsi="仿宋_GB2312" w:eastAsia="仿宋_GB2312" w:cs="仿宋_GB2312"/>
          <w:sz w:val="32"/>
          <w:szCs w:val="32"/>
          <w:lang w:eastAsia="zh-CN"/>
        </w:rPr>
        <w:t>也存在一些问题和不足，其主要表现是：一是基础工作薄弱，信息公开专职人员力量不足；二是保障机制还不够健全，在网站栏目设计、政府信息资源整合方面还存在一些欠缺；三是信息公开形式相对单一，特别是在政策解读、互动交流、主题策划等方面需要不断创新方法和路径。下一步，省司法厅将继续坚持以习近平新时代中国特色社会主义思想为指导，认真贯彻落实省委、省政府各项决策部署，立足新形势下对政府信息公开工作的新要求，继续加大工作力度，强化措施，创新形式，不断提高司法行政政府信息公开工作的针对性和实效性。</w:t>
      </w:r>
    </w:p>
    <w:p>
      <w:pPr>
        <w:keepNext w:val="0"/>
        <w:keepLines w:val="0"/>
        <w:pageBreakBefore w:val="0"/>
        <w:kinsoku/>
        <w:wordWrap/>
        <w:overflowPunct w:val="0"/>
        <w:topLinePunct w:val="0"/>
        <w:autoSpaceDE/>
        <w:autoSpaceDN/>
        <w:bidi w:val="0"/>
        <w:adjustRightInd/>
        <w:snapToGrid/>
        <w:spacing w:beforeLines="0" w:afterLines="0" w:line="60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楷体_GB2312" w:eastAsia="楷体_GB2312"/>
          <w:lang w:eastAsia="zh-CN"/>
        </w:rPr>
        <w:t>（</w:t>
      </w:r>
      <w:r>
        <w:rPr>
          <w:rFonts w:hint="eastAsia" w:ascii="楷体_GB2312" w:eastAsia="楷体_GB2312"/>
        </w:rPr>
        <w:t>一</w:t>
      </w:r>
      <w:r>
        <w:rPr>
          <w:rFonts w:hint="eastAsia" w:ascii="楷体_GB2312" w:eastAsia="楷体_GB2312"/>
          <w:lang w:eastAsia="zh-CN"/>
        </w:rPr>
        <w:t>）</w:t>
      </w:r>
      <w:r>
        <w:rPr>
          <w:rFonts w:hint="eastAsia" w:ascii="楷体_GB2312" w:eastAsia="楷体_GB2312"/>
        </w:rPr>
        <w:t>进一步健全政府信息与政务公开机制建设。</w:t>
      </w:r>
      <w:r>
        <w:rPr>
          <w:rFonts w:hint="eastAsia" w:ascii="仿宋_GB2312" w:hAnsi="仿宋_GB2312" w:eastAsia="仿宋_GB2312" w:cs="仿宋_GB2312"/>
          <w:sz w:val="32"/>
          <w:szCs w:val="32"/>
          <w:lang w:eastAsia="zh-CN"/>
        </w:rPr>
        <w:t>不断完善政府信息主动公开基本目录建设，建立动态调整机制，严格落实公文办理程序，提升主动公开的规范化水平。进一步加强政府信息公开审查和依申请公开工作，积极履行基层政务公开标准化规范化试点业务指导责任。加大培训力度，积极将信息公开纳入机关工作人员培训内容，提高队伍专业化水平。</w:t>
      </w:r>
    </w:p>
    <w:p>
      <w:pPr>
        <w:keepNext w:val="0"/>
        <w:keepLines w:val="0"/>
        <w:pageBreakBefore w:val="0"/>
        <w:kinsoku/>
        <w:wordWrap/>
        <w:overflowPunct w:val="0"/>
        <w:topLinePunct w:val="0"/>
        <w:autoSpaceDE/>
        <w:autoSpaceDN/>
        <w:bidi w:val="0"/>
        <w:adjustRightInd/>
        <w:snapToGrid/>
        <w:spacing w:beforeLines="0" w:afterLines="0" w:line="60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楷体_GB2312" w:eastAsia="楷体_GB2312"/>
          <w:lang w:eastAsia="zh-CN"/>
        </w:rPr>
        <w:t>（二）进一步加强政务公开工作力度。</w:t>
      </w:r>
      <w:r>
        <w:rPr>
          <w:rFonts w:hint="eastAsia" w:ascii="仿宋_GB2312" w:hAnsi="仿宋_GB2312" w:eastAsia="仿宋_GB2312" w:cs="仿宋_GB2312"/>
          <w:sz w:val="32"/>
          <w:szCs w:val="32"/>
          <w:lang w:eastAsia="zh-CN"/>
        </w:rPr>
        <w:t>坚持以公开为常态、不公开为例外，进一步明确司法行政公开内容、标准、程序以及主要任务。严格落实“五公开”要求，在决策、执行、管理、服务、结果等方面加强公开力度，主动公开政府信息。创新公开方式，加强主题策划，扩大公众参与范围，形成社会广泛参与的良好局面。进一步加强政务公开工作信息化发展，拓展信息发布渠道，及时发布工作动态，回应社会关切。</w:t>
      </w:r>
    </w:p>
    <w:p>
      <w:pPr>
        <w:keepNext w:val="0"/>
        <w:keepLines w:val="0"/>
        <w:pageBreakBefore w:val="0"/>
        <w:kinsoku/>
        <w:wordWrap/>
        <w:overflowPunct w:val="0"/>
        <w:topLinePunct w:val="0"/>
        <w:autoSpaceDE/>
        <w:autoSpaceDN/>
        <w:bidi w:val="0"/>
        <w:adjustRightInd/>
        <w:snapToGrid/>
        <w:spacing w:beforeLines="0" w:afterLines="0" w:line="60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楷体_GB2312" w:eastAsia="楷体_GB2312"/>
          <w:lang w:eastAsia="zh-CN"/>
        </w:rPr>
        <w:t>（三）</w:t>
      </w:r>
      <w:r>
        <w:rPr>
          <w:rFonts w:hint="eastAsia" w:ascii="楷体_GB2312" w:eastAsia="楷体_GB2312"/>
        </w:rPr>
        <w:t>进一步</w:t>
      </w:r>
      <w:r>
        <w:rPr>
          <w:rFonts w:hint="eastAsia" w:ascii="楷体_GB2312" w:eastAsia="楷体_GB2312"/>
          <w:lang w:eastAsia="zh-CN"/>
        </w:rPr>
        <w:t>强化</w:t>
      </w:r>
      <w:r>
        <w:rPr>
          <w:rFonts w:hint="eastAsia" w:ascii="楷体_GB2312" w:eastAsia="楷体_GB2312"/>
        </w:rPr>
        <w:t>政务公开保障</w:t>
      </w:r>
      <w:r>
        <w:rPr>
          <w:rFonts w:hint="eastAsia" w:ascii="楷体_GB2312" w:eastAsia="楷体_GB2312"/>
          <w:lang w:eastAsia="zh-CN"/>
        </w:rPr>
        <w:t>机制</w:t>
      </w:r>
      <w:r>
        <w:rPr>
          <w:rFonts w:hint="eastAsia" w:ascii="楷体_GB2312" w:eastAsia="楷体_GB2312"/>
        </w:rPr>
        <w:t>。</w:t>
      </w:r>
      <w:r>
        <w:rPr>
          <w:rFonts w:hint="eastAsia" w:ascii="仿宋_GB2312" w:hAnsi="仿宋_GB2312" w:eastAsia="仿宋_GB2312" w:cs="仿宋_GB2312"/>
          <w:sz w:val="32"/>
          <w:szCs w:val="32"/>
          <w:lang w:eastAsia="zh-CN"/>
        </w:rPr>
        <w:t>强化分工负责的政务公开工作格局，大力推动“互联网+政务服务”，拓展政务公开工作信息化发展。强化网站定位，加强资源整合，进一步优化厅门户网站栏目设置，特别是对机构改革后有关政府信息和政务服务职能加强整合完善，进一步发挥厅门户网站政务公开第一平台作用。</w:t>
      </w:r>
      <w:r>
        <w:rPr>
          <w:rFonts w:hint="eastAsia" w:ascii="仿宋_GB2312" w:hAnsi="仿宋_GB2312" w:cs="仿宋_GB2312"/>
          <w:sz w:val="32"/>
          <w:szCs w:val="32"/>
          <w:lang w:eastAsia="zh-CN"/>
        </w:rPr>
        <w:t>丰富</w:t>
      </w:r>
      <w:r>
        <w:rPr>
          <w:rFonts w:hint="eastAsia" w:ascii="仿宋_GB2312" w:hAnsi="仿宋_GB2312" w:eastAsia="仿宋_GB2312" w:cs="仿宋_GB2312"/>
          <w:sz w:val="32"/>
          <w:szCs w:val="32"/>
          <w:lang w:eastAsia="zh-CN"/>
        </w:rPr>
        <w:t>信息内容，提高信息发布质量。</w:t>
      </w:r>
    </w:p>
    <w:p>
      <w:pPr>
        <w:keepNext w:val="0"/>
        <w:keepLines w:val="0"/>
        <w:pageBreakBefore w:val="0"/>
        <w:numPr>
          <w:ilvl w:val="0"/>
          <w:numId w:val="1"/>
        </w:numPr>
        <w:kinsoku/>
        <w:wordWrap/>
        <w:overflowPunct w:val="0"/>
        <w:topLinePunct w:val="0"/>
        <w:autoSpaceDE/>
        <w:autoSpaceDN/>
        <w:bidi w:val="0"/>
        <w:adjustRightInd/>
        <w:snapToGrid/>
        <w:spacing w:beforeLines="0" w:afterLines="0" w:line="600" w:lineRule="exact"/>
        <w:ind w:left="0" w:leftChars="0" w:right="0" w:rightChars="0" w:firstLine="640"/>
        <w:textAlignment w:val="auto"/>
        <w:outlineLvl w:val="9"/>
        <w:rPr>
          <w:rFonts w:hint="eastAsia" w:ascii="黑体" w:hAnsi="黑体" w:eastAsia="黑体"/>
          <w:lang w:eastAsia="zh-CN"/>
        </w:rPr>
      </w:pPr>
      <w:r>
        <w:rPr>
          <w:rFonts w:hint="eastAsia" w:ascii="黑体" w:hAnsi="黑体" w:eastAsia="黑体"/>
          <w:lang w:eastAsia="zh-CN"/>
        </w:rPr>
        <w:t>落实《山东省人民政府办公厅关于进一步做好政务公开工作的通知》的情况</w:t>
      </w:r>
    </w:p>
    <w:p>
      <w:pPr>
        <w:keepNext w:val="0"/>
        <w:keepLines w:val="0"/>
        <w:pageBreakBefore w:val="0"/>
        <w:numPr>
          <w:ilvl w:val="0"/>
          <w:numId w:val="0"/>
        </w:numPr>
        <w:tabs>
          <w:tab w:val="left" w:pos="1442"/>
        </w:tabs>
        <w:kinsoku/>
        <w:wordWrap/>
        <w:overflowPunct w:val="0"/>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 w:eastAsia="仿宋_GB2312"/>
          <w:color w:val="000000"/>
          <w:sz w:val="32"/>
          <w:szCs w:val="32"/>
          <w:lang w:eastAsia="zh-CN"/>
        </w:rPr>
      </w:pPr>
      <w:r>
        <w:rPr>
          <w:rFonts w:hint="eastAsia" w:ascii="楷体_GB2312" w:hAnsi="楷体_GB2312" w:eastAsia="楷体_GB2312" w:cs="楷体_GB2312"/>
          <w:color w:val="000000"/>
          <w:sz w:val="32"/>
          <w:szCs w:val="32"/>
          <w:lang w:eastAsia="zh-CN"/>
        </w:rPr>
        <w:t>（一）</w:t>
      </w:r>
      <w:r>
        <w:rPr>
          <w:rFonts w:hint="eastAsia" w:ascii="楷体_GB2312" w:hAnsi="楷体_GB2312" w:eastAsia="楷体_GB2312" w:cs="楷体_GB2312"/>
          <w:color w:val="000000"/>
          <w:sz w:val="32"/>
          <w:szCs w:val="32"/>
        </w:rPr>
        <w:t>强化组织领导，</w:t>
      </w:r>
      <w:r>
        <w:rPr>
          <w:rFonts w:hint="eastAsia" w:ascii="楷体_GB2312" w:hAnsi="楷体_GB2312" w:eastAsia="楷体_GB2312" w:cs="楷体_GB2312"/>
          <w:color w:val="000000"/>
          <w:sz w:val="32"/>
          <w:szCs w:val="32"/>
          <w:lang w:eastAsia="zh-CN"/>
        </w:rPr>
        <w:t>加强政务公开规范化建设。</w:t>
      </w:r>
      <w:r>
        <w:rPr>
          <w:rFonts w:hint="eastAsia" w:ascii="仿宋_GB2312" w:hAnsi="仿宋" w:eastAsia="仿宋_GB2312"/>
          <w:color w:val="000000"/>
          <w:sz w:val="32"/>
          <w:szCs w:val="32"/>
        </w:rPr>
        <w:t>厅党委会（厅长办公会）将政务公开列入厅党委会重要议事日程和重点督办任务清单，定期研究重要事项和推进举措，为政务公开工作提供了强有力的领导保障。明确厅办公室负责政府信息公开的牵头组织、统筹协调、督促检查、综合考核，厅信息化管理和新闻宣传部门负责省政府、厅门户网站的信息录入、更新</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厅机关各处室、单位承担政府信息公开内容保障职责，形成了</w:t>
      </w:r>
      <w:r>
        <w:rPr>
          <w:rFonts w:hint="eastAsia" w:ascii="仿宋_GB2312" w:hAnsi="仿宋" w:eastAsia="仿宋_GB2312"/>
          <w:color w:val="000000"/>
          <w:sz w:val="32"/>
          <w:szCs w:val="32"/>
          <w:lang w:eastAsia="zh-CN"/>
        </w:rPr>
        <w:t>党委领导、</w:t>
      </w:r>
      <w:r>
        <w:rPr>
          <w:rFonts w:hint="eastAsia" w:ascii="仿宋_GB2312" w:hAnsi="仿宋" w:eastAsia="仿宋_GB2312"/>
          <w:color w:val="000000"/>
          <w:sz w:val="32"/>
          <w:szCs w:val="32"/>
        </w:rPr>
        <w:t>办公室牵头</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业务处室分工负责的工作格局。研究制定</w:t>
      </w:r>
      <w:r>
        <w:rPr>
          <w:rFonts w:hint="eastAsia" w:ascii="仿宋_GB2312" w:hAnsi="仿宋" w:eastAsia="仿宋_GB2312"/>
          <w:color w:val="000000"/>
          <w:sz w:val="32"/>
          <w:szCs w:val="32"/>
          <w:lang w:eastAsia="zh-CN"/>
        </w:rPr>
        <w:t>了《关于进一步推进政务公开工作的实施意见》</w:t>
      </w:r>
      <w:r>
        <w:rPr>
          <w:rFonts w:hint="eastAsia" w:ascii="仿宋_GB2312" w:hAnsi="仿宋" w:eastAsia="仿宋_GB2312"/>
          <w:color w:val="000000"/>
          <w:sz w:val="32"/>
          <w:szCs w:val="32"/>
        </w:rPr>
        <w:t>，进一步</w:t>
      </w:r>
      <w:r>
        <w:rPr>
          <w:rFonts w:hint="eastAsia" w:ascii="仿宋_GB2312" w:hAnsi="仿宋" w:eastAsia="仿宋_GB2312"/>
          <w:color w:val="000000"/>
          <w:sz w:val="32"/>
          <w:szCs w:val="32"/>
          <w:lang w:eastAsia="zh-CN"/>
        </w:rPr>
        <w:t>规范政务公开各项工作</w:t>
      </w:r>
      <w:r>
        <w:rPr>
          <w:rFonts w:hint="eastAsia" w:ascii="仿宋_GB2312" w:hAnsi="仿宋" w:eastAsia="仿宋_GB2312"/>
          <w:color w:val="000000"/>
          <w:sz w:val="32"/>
          <w:szCs w:val="32"/>
        </w:rPr>
        <w:t>。</w:t>
      </w:r>
      <w:r>
        <w:rPr>
          <w:rFonts w:hint="eastAsia" w:ascii="仿宋_GB2312" w:eastAsia="仿宋_GB2312"/>
          <w:color w:val="000000"/>
          <w:sz w:val="32"/>
          <w:szCs w:val="32"/>
        </w:rPr>
        <w:t>召开</w:t>
      </w:r>
      <w:r>
        <w:rPr>
          <w:rFonts w:hint="eastAsia" w:ascii="仿宋_GB2312" w:eastAsia="仿宋_GB2312"/>
          <w:color w:val="000000"/>
          <w:sz w:val="32"/>
          <w:szCs w:val="32"/>
          <w:lang w:eastAsia="zh-CN"/>
        </w:rPr>
        <w:t>全系统</w:t>
      </w:r>
      <w:r>
        <w:rPr>
          <w:rFonts w:hint="eastAsia" w:ascii="仿宋_GB2312" w:eastAsia="仿宋_GB2312"/>
          <w:color w:val="000000"/>
          <w:sz w:val="32"/>
          <w:szCs w:val="32"/>
        </w:rPr>
        <w:t>政务公开推进暨培训视频会议，编印《政务公开政策文件汇编》，</w:t>
      </w:r>
      <w:r>
        <w:rPr>
          <w:rFonts w:hint="eastAsia" w:ascii="仿宋_GB2312" w:eastAsia="仿宋_GB2312"/>
          <w:color w:val="000000"/>
          <w:sz w:val="32"/>
          <w:szCs w:val="32"/>
          <w:lang w:eastAsia="zh-CN"/>
        </w:rPr>
        <w:t>扎实推进政务公开各项工作按照</w:t>
      </w:r>
      <w:r>
        <w:rPr>
          <w:rFonts w:hint="eastAsia" w:ascii="仿宋_GB2312" w:eastAsia="仿宋_GB2312"/>
          <w:color w:val="000000"/>
          <w:sz w:val="32"/>
          <w:szCs w:val="32"/>
        </w:rPr>
        <w:t>有关要求</w:t>
      </w:r>
      <w:r>
        <w:rPr>
          <w:rFonts w:hint="eastAsia" w:ascii="仿宋_GB2312" w:eastAsia="仿宋_GB2312"/>
          <w:color w:val="000000"/>
          <w:sz w:val="32"/>
          <w:szCs w:val="32"/>
          <w:lang w:eastAsia="zh-CN"/>
        </w:rPr>
        <w:t>规范开展。</w:t>
      </w:r>
    </w:p>
    <w:p>
      <w:pPr>
        <w:keepNext w:val="0"/>
        <w:keepLines w:val="0"/>
        <w:pageBreakBefore w:val="0"/>
        <w:kinsoku/>
        <w:wordWrap/>
        <w:overflowPunct w:val="0"/>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 w:eastAsia="仿宋_GB2312"/>
          <w:color w:val="000000"/>
          <w:sz w:val="32"/>
          <w:szCs w:val="32"/>
          <w:lang w:eastAsia="zh-CN"/>
        </w:rPr>
      </w:pPr>
      <w:r>
        <w:rPr>
          <w:rFonts w:hint="eastAsia" w:ascii="仿宋_GB2312" w:hAnsi="宋体" w:eastAsia="仿宋_GB2312" w:cs="宋体"/>
          <w:sz w:val="32"/>
          <w:szCs w:val="32"/>
        </w:rPr>
        <w:drawing>
          <wp:anchor distT="0" distB="0" distL="114300" distR="114300" simplePos="0" relativeHeight="251661312" behindDoc="0" locked="0" layoutInCell="1" allowOverlap="1">
            <wp:simplePos x="0" y="0"/>
            <wp:positionH relativeFrom="column">
              <wp:posOffset>2940050</wp:posOffset>
            </wp:positionH>
            <wp:positionV relativeFrom="paragraph">
              <wp:posOffset>773430</wp:posOffset>
            </wp:positionV>
            <wp:extent cx="3023870" cy="3023870"/>
            <wp:effectExtent l="0" t="0" r="5080" b="5080"/>
            <wp:wrapSquare wrapText="bothSides"/>
            <wp:docPr id="6" name="图片 6" descr="活动拼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活动拼图"/>
                    <pic:cNvPicPr>
                      <a:picLocks noChangeAspect="1"/>
                    </pic:cNvPicPr>
                  </pic:nvPicPr>
                  <pic:blipFill>
                    <a:blip r:embed="rId14"/>
                    <a:stretch>
                      <a:fillRect/>
                    </a:stretch>
                  </pic:blipFill>
                  <pic:spPr>
                    <a:xfrm>
                      <a:off x="0" y="0"/>
                      <a:ext cx="3023870" cy="3023870"/>
                    </a:xfrm>
                    <a:prstGeom prst="rect">
                      <a:avLst/>
                    </a:prstGeom>
                  </pic:spPr>
                </pic:pic>
              </a:graphicData>
            </a:graphic>
          </wp:anchor>
        </w:drawing>
      </w:r>
      <w:r>
        <w:rPr>
          <w:rFonts w:hint="eastAsia" w:ascii="楷体_GB2312" w:hAnsi="楷体_GB2312" w:eastAsia="楷体_GB2312" w:cs="楷体_GB2312"/>
          <w:lang w:val="en-US" w:eastAsia="zh-CN"/>
        </w:rPr>
        <w:t>（二）</w:t>
      </w:r>
      <w:r>
        <w:rPr>
          <w:rFonts w:hint="eastAsia" w:ascii="楷体_GB2312" w:hAnsi="楷体_GB2312" w:eastAsia="楷体_GB2312" w:cs="楷体_GB2312"/>
          <w:lang w:eastAsia="zh-CN"/>
        </w:rPr>
        <w:t>加强解读回应，扩大公众参与。</w:t>
      </w:r>
      <w:r>
        <w:rPr>
          <w:rFonts w:hint="eastAsia" w:ascii="仿宋_GB2312" w:hAnsi="宋体" w:eastAsia="仿宋_GB2312" w:cs="宋体"/>
          <w:sz w:val="32"/>
          <w:szCs w:val="32"/>
        </w:rPr>
        <w:t>主动适应</w:t>
      </w:r>
      <w:r>
        <w:rPr>
          <w:rFonts w:hint="eastAsia" w:ascii="仿宋_GB2312" w:hAnsi="宋体" w:cs="宋体"/>
          <w:sz w:val="32"/>
          <w:szCs w:val="32"/>
          <w:lang w:eastAsia="zh-CN"/>
        </w:rPr>
        <w:t>政务公开工作的新形势</w:t>
      </w:r>
      <w:r>
        <w:rPr>
          <w:rFonts w:hint="eastAsia" w:ascii="仿宋_GB2312" w:hAnsi="宋体" w:eastAsia="仿宋_GB2312" w:cs="宋体"/>
          <w:sz w:val="32"/>
          <w:szCs w:val="32"/>
        </w:rPr>
        <w:t>，</w:t>
      </w:r>
      <w:r>
        <w:rPr>
          <w:rFonts w:hint="eastAsia" w:ascii="仿宋_GB2312"/>
          <w:color w:val="000000"/>
          <w:sz w:val="32"/>
          <w:szCs w:val="32"/>
          <w:lang w:val="en-US" w:eastAsia="zh-CN"/>
        </w:rPr>
        <w:t>主动策划，创新政策解读形式，扩大公众参与。</w:t>
      </w:r>
      <w:r>
        <w:rPr>
          <w:rFonts w:hint="eastAsia" w:ascii="仿宋_GB2312" w:eastAsia="仿宋_GB2312"/>
          <w:color w:val="000000"/>
          <w:sz w:val="32"/>
          <w:szCs w:val="32"/>
          <w:lang w:val="en-US" w:eastAsia="zh-CN"/>
        </w:rPr>
        <w:t>与山东广播电视台对接合作，策划开展“山东司法行政系统服务保障乡村振兴”系列访谈节目</w:t>
      </w:r>
      <w:r>
        <w:rPr>
          <w:rFonts w:hint="eastAsia" w:ascii="仿宋_GB2312"/>
          <w:color w:val="000000"/>
          <w:sz w:val="32"/>
          <w:szCs w:val="32"/>
          <w:lang w:val="en-US" w:eastAsia="zh-CN"/>
        </w:rPr>
        <w:t>，创新利用广播的形式对司法行政服务保障乡村振兴的系列制度和举措进行解读；</w:t>
      </w:r>
      <w:r>
        <w:rPr>
          <w:rFonts w:hint="eastAsia" w:ascii="仿宋_GB2312" w:eastAsia="仿宋_GB2312"/>
          <w:sz w:val="32"/>
          <w:szCs w:val="32"/>
          <w:lang w:eastAsia="zh-CN"/>
        </w:rPr>
        <w:t>在全省戒毒系统举办“媒体开放日”活动，邀请新闻媒体深入戒毒场所基层一线，零距离了解司法行政戒毒工作。围绕“弘扬宪法精神</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走进司法行政”主题，邀请人大代表、政协委员、高校师生代表、社区群众代表、新闻媒体记者等，举办了首届开放日活动，向社会各界代表介绍了山东司法行政工作有关情况以及新组建的省司法厅的工作职能，就代表关注的问题进行了解答，加深了社会各界对司法行政机关和司法行政工作的了解</w:t>
      </w:r>
      <w:r>
        <w:rPr>
          <w:rFonts w:hint="eastAsia" w:ascii="仿宋_GB2312" w:eastAsia="仿宋_GB2312"/>
          <w:color w:val="000000"/>
          <w:sz w:val="32"/>
          <w:szCs w:val="32"/>
        </w:rPr>
        <w:t>。</w:t>
      </w:r>
      <w:r>
        <w:rPr>
          <w:rFonts w:hint="eastAsia" w:ascii="仿宋_GB2312" w:hAnsi="宋体" w:eastAsia="仿宋_GB2312" w:cs="宋体"/>
          <w:sz w:val="32"/>
          <w:szCs w:val="32"/>
        </w:rPr>
        <w:t>在全国政务机构率先入驻“抖音短视频”新媒体应用，率先实现省市县乡四级入驻“今日头条”“百度政务百家号”、三级入驻“澎湃问政”“腾讯政务企鹅号”</w:t>
      </w:r>
      <w:r>
        <w:rPr>
          <w:rFonts w:hint="eastAsia" w:ascii="仿宋_GB2312" w:hAnsi="宋体" w:cs="宋体"/>
          <w:sz w:val="32"/>
          <w:szCs w:val="32"/>
          <w:lang w:eastAsia="zh-CN"/>
        </w:rPr>
        <w:t>，</w:t>
      </w:r>
      <w:r>
        <w:rPr>
          <w:rFonts w:hint="eastAsia" w:ascii="仿宋_GB2312" w:hAnsi="宋体" w:eastAsia="仿宋_GB2312" w:cs="宋体"/>
          <w:sz w:val="32"/>
          <w:szCs w:val="32"/>
        </w:rPr>
        <w:t>进一步夯实了“全覆盖、一张网”的</w:t>
      </w:r>
      <w:r>
        <w:rPr>
          <w:rFonts w:hint="eastAsia" w:ascii="仿宋_GB2312" w:hAnsi="宋体" w:cs="宋体"/>
          <w:sz w:val="32"/>
          <w:szCs w:val="32"/>
          <w:lang w:eastAsia="zh-CN"/>
        </w:rPr>
        <w:t>政府信息发布</w:t>
      </w:r>
      <w:r>
        <w:rPr>
          <w:rFonts w:hint="eastAsia" w:ascii="仿宋_GB2312" w:hAnsi="宋体" w:eastAsia="仿宋_GB2312" w:cs="宋体"/>
          <w:sz w:val="32"/>
          <w:szCs w:val="32"/>
        </w:rPr>
        <w:t>矩阵。</w:t>
      </w:r>
      <w:r>
        <w:rPr>
          <w:rFonts w:hint="eastAsia" w:ascii="仿宋_GB2312" w:hAnsi="仿宋" w:eastAsia="仿宋_GB2312"/>
          <w:color w:val="000000"/>
          <w:sz w:val="32"/>
          <w:szCs w:val="32"/>
          <w:lang w:eastAsia="zh-CN"/>
        </w:rPr>
        <w:t>不断增强信息传播力，提高司法行政社会认知度</w:t>
      </w:r>
      <w:r>
        <w:rPr>
          <w:rFonts w:hint="eastAsia" w:ascii="仿宋_GB2312" w:hAnsi="仿宋"/>
          <w:color w:val="000000"/>
          <w:sz w:val="32"/>
          <w:szCs w:val="32"/>
          <w:lang w:eastAsia="zh-CN"/>
        </w:rPr>
        <w:t>和影响力</w:t>
      </w:r>
      <w:r>
        <w:rPr>
          <w:rFonts w:hint="eastAsia" w:ascii="仿宋_GB2312" w:hAnsi="仿宋" w:eastAsia="仿宋_GB2312"/>
          <w:color w:val="000000"/>
          <w:sz w:val="32"/>
          <w:szCs w:val="32"/>
          <w:lang w:eastAsia="zh-CN"/>
        </w:rPr>
        <w:t>。</w:t>
      </w:r>
    </w:p>
    <w:p>
      <w:pPr>
        <w:keepNext w:val="0"/>
        <w:keepLines w:val="0"/>
        <w:pageBreakBefore w:val="0"/>
        <w:kinsoku/>
        <w:wordWrap/>
        <w:overflowPunct w:val="0"/>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 w:eastAsia="仿宋_GB2312"/>
          <w:color w:val="000000"/>
          <w:sz w:val="32"/>
          <w:szCs w:val="32"/>
          <w:shd w:val="clear" w:color="auto" w:fill="auto"/>
          <w:lang w:eastAsia="zh-CN"/>
        </w:rPr>
      </w:pPr>
      <w:r>
        <w:rPr>
          <w:rFonts w:hint="eastAsia" w:ascii="仿宋_GB2312" w:hAnsi="仿宋" w:eastAsia="仿宋_GB2312"/>
          <w:color w:val="000000"/>
          <w:sz w:val="32"/>
          <w:szCs w:val="32"/>
          <w:lang w:eastAsia="zh-CN"/>
        </w:rPr>
        <w:drawing>
          <wp:anchor distT="0" distB="0" distL="114300" distR="114300" simplePos="0" relativeHeight="251662336" behindDoc="0" locked="0" layoutInCell="1" allowOverlap="1">
            <wp:simplePos x="0" y="0"/>
            <wp:positionH relativeFrom="column">
              <wp:posOffset>15875</wp:posOffset>
            </wp:positionH>
            <wp:positionV relativeFrom="paragraph">
              <wp:posOffset>560705</wp:posOffset>
            </wp:positionV>
            <wp:extent cx="3729990" cy="1979930"/>
            <wp:effectExtent l="0" t="0" r="3810" b="1270"/>
            <wp:wrapSquare wrapText="bothSides"/>
            <wp:docPr id="4" name="图片 4" descr="法网页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法网页面"/>
                    <pic:cNvPicPr>
                      <a:picLocks noChangeAspect="1"/>
                    </pic:cNvPicPr>
                  </pic:nvPicPr>
                  <pic:blipFill>
                    <a:blip r:embed="rId15"/>
                    <a:stretch>
                      <a:fillRect/>
                    </a:stretch>
                  </pic:blipFill>
                  <pic:spPr>
                    <a:xfrm>
                      <a:off x="0" y="0"/>
                      <a:ext cx="3729990" cy="1979930"/>
                    </a:xfrm>
                    <a:prstGeom prst="rect">
                      <a:avLst/>
                    </a:prstGeom>
                  </pic:spPr>
                </pic:pic>
              </a:graphicData>
            </a:graphic>
          </wp:anchor>
        </w:drawing>
      </w:r>
      <w:r>
        <w:rPr>
          <w:rFonts w:hint="eastAsia" w:ascii="楷体_GB2312" w:hAnsi="楷体_GB2312" w:eastAsia="楷体_GB2312" w:cs="楷体_GB2312"/>
          <w:lang w:eastAsia="zh-CN"/>
        </w:rPr>
        <w:t>（三）</w:t>
      </w:r>
      <w:r>
        <w:rPr>
          <w:rFonts w:hint="eastAsia" w:ascii="楷体_GB2312" w:hAnsi="楷体_GB2312" w:eastAsia="楷体_GB2312" w:cs="楷体_GB2312"/>
          <w:color w:val="000000"/>
          <w:sz w:val="32"/>
          <w:szCs w:val="32"/>
          <w:lang w:val="en-US" w:eastAsia="zh-CN"/>
        </w:rPr>
        <w:t>深化“一次办好”改革，进一步提升政务服务水平。</w:t>
      </w:r>
      <w:r>
        <w:rPr>
          <w:rFonts w:hint="eastAsia" w:ascii="仿宋_GB2312" w:eastAsia="仿宋_GB2312"/>
          <w:color w:val="000000"/>
          <w:sz w:val="32"/>
          <w:szCs w:val="32"/>
        </w:rPr>
        <w:t>积极推进“互联网+政务服务”工作，突出抓好门户网站第一平台</w:t>
      </w:r>
      <w:r>
        <w:rPr>
          <w:rFonts w:hint="eastAsia" w:ascii="仿宋_GB2312"/>
          <w:color w:val="000000"/>
          <w:sz w:val="32"/>
          <w:szCs w:val="32"/>
          <w:lang w:eastAsia="zh-CN"/>
        </w:rPr>
        <w:t>，</w:t>
      </w:r>
      <w:r>
        <w:rPr>
          <w:rFonts w:hint="eastAsia" w:ascii="仿宋_GB2312" w:eastAsia="仿宋_GB2312"/>
          <w:color w:val="000000"/>
          <w:sz w:val="32"/>
          <w:szCs w:val="32"/>
        </w:rPr>
        <w:t>加强“</w:t>
      </w:r>
      <w:r>
        <w:rPr>
          <w:rFonts w:hint="eastAsia" w:ascii="仿宋_GB2312" w:eastAsia="仿宋_GB2312"/>
          <w:color w:val="000000"/>
          <w:sz w:val="32"/>
          <w:szCs w:val="32"/>
          <w:lang w:eastAsia="zh-CN"/>
        </w:rPr>
        <w:t>山东法律服务</w:t>
      </w:r>
      <w:r>
        <w:rPr>
          <w:rFonts w:hint="eastAsia" w:ascii="仿宋_GB2312" w:eastAsia="仿宋_GB2312"/>
          <w:color w:val="000000"/>
          <w:sz w:val="32"/>
          <w:szCs w:val="32"/>
        </w:rPr>
        <w:t>网”和“12348”热线建设，</w:t>
      </w:r>
      <w:r>
        <w:rPr>
          <w:rFonts w:hint="eastAsia" w:ascii="仿宋_GB2312" w:hAnsi="仿宋" w:eastAsia="仿宋_GB2312"/>
          <w:color w:val="000000"/>
          <w:sz w:val="32"/>
          <w:szCs w:val="32"/>
        </w:rPr>
        <w:t>构建集网站、热线、微信、微博、移动APP为一体的网上服务大厅，</w:t>
      </w:r>
      <w:r>
        <w:rPr>
          <w:rFonts w:hint="eastAsia" w:ascii="仿宋_GB2312" w:eastAsia="仿宋_GB2312"/>
          <w:color w:val="000000"/>
          <w:sz w:val="32"/>
          <w:szCs w:val="32"/>
        </w:rPr>
        <w:t>努力提升法律服务水平。</w:t>
      </w:r>
      <w:r>
        <w:rPr>
          <w:rFonts w:hint="eastAsia" w:ascii="仿宋_GB2312" w:hAnsi="仿宋" w:eastAsia="仿宋_GB2312"/>
          <w:color w:val="000000"/>
          <w:sz w:val="32"/>
          <w:szCs w:val="32"/>
          <w:lang w:eastAsia="zh-CN"/>
        </w:rPr>
        <w:t>先后制定出台《山东省司法行政机关深化简政放权放管结合优化服务改革的实施意见》《山东司法行政打造最佳营商环境法律服务专项行动实施方案》《山东司法行政惠企便民法律服务二十条》《关于发挥律师职能作用服务保障新旧动能转换重大工程的实施意见》《关于开展办理公证“最多跑一次”试点工作实施方案》《关于司法鉴定服务保障乡村振兴战略的实施意见》等文件，并及时向社会公开</w:t>
      </w:r>
      <w:r>
        <w:rPr>
          <w:rFonts w:hint="eastAsia" w:ascii="仿宋_GB2312" w:hAnsi="仿宋"/>
          <w:color w:val="000000"/>
          <w:sz w:val="32"/>
          <w:szCs w:val="32"/>
          <w:lang w:eastAsia="zh-CN"/>
        </w:rPr>
        <w:t>，推动</w:t>
      </w:r>
      <w:r>
        <w:rPr>
          <w:rFonts w:hint="eastAsia" w:ascii="仿宋_GB2312" w:hAnsi="仿宋"/>
          <w:color w:val="000000"/>
          <w:sz w:val="32"/>
          <w:szCs w:val="32"/>
          <w:lang w:val="en-US" w:eastAsia="zh-CN"/>
        </w:rPr>
        <w:t>“一次办好”改革深入开展</w:t>
      </w:r>
      <w:r>
        <w:rPr>
          <w:rFonts w:hint="eastAsia" w:ascii="仿宋_GB2312" w:hAnsi="仿宋" w:eastAsia="仿宋_GB2312"/>
          <w:color w:val="000000"/>
          <w:sz w:val="32"/>
          <w:szCs w:val="32"/>
          <w:lang w:eastAsia="zh-CN"/>
        </w:rPr>
        <w:t>。建立了公证证明材料清单制度，进一步明确了深入推进“一次办好”改革、持续实施“减证便民”行动、全力提供优质的营商法律服务、切实加强法律服务信息化建设等重点任务。</w:t>
      </w:r>
      <w:r>
        <w:rPr>
          <w:rFonts w:hint="eastAsia" w:ascii="仿宋_GB2312" w:hAnsi="仿宋" w:eastAsia="仿宋_GB2312"/>
          <w:color w:val="000000"/>
          <w:sz w:val="32"/>
          <w:szCs w:val="32"/>
          <w:shd w:val="clear" w:color="auto" w:fill="auto"/>
          <w:lang w:eastAsia="zh-CN"/>
        </w:rPr>
        <w:t>梳理 “一次办好”事项17项，编制公布《省级行政权力事项中的“一次办好”事项清单》《省级公共服务事项中的“一次办好”事项清单》。顺利进驻省级政务服务大厅，严格落实“三集中、三到位”要求。深入开展证明事项清理工作</w:t>
      </w:r>
      <w:r>
        <w:rPr>
          <w:rFonts w:hint="eastAsia" w:ascii="仿宋_GB2312" w:hAnsi="仿宋"/>
          <w:color w:val="000000"/>
          <w:sz w:val="32"/>
          <w:szCs w:val="32"/>
          <w:shd w:val="clear" w:color="auto" w:fill="auto"/>
          <w:lang w:eastAsia="zh-CN"/>
        </w:rPr>
        <w:t>，</w:t>
      </w:r>
      <w:r>
        <w:rPr>
          <w:rFonts w:hint="eastAsia" w:ascii="仿宋_GB2312" w:hAnsi="仿宋" w:eastAsia="仿宋_GB2312"/>
          <w:color w:val="000000"/>
          <w:sz w:val="32"/>
          <w:szCs w:val="32"/>
          <w:shd w:val="clear" w:color="auto" w:fill="auto"/>
          <w:lang w:eastAsia="zh-CN"/>
        </w:rPr>
        <w:t>对证明事项设定依据进行认真梳理，严格按照“六个一律”要求做好清理。部署开展办理公证“最多跑一次”试点工作，取消各类证明材料53项，确定27家公证机构进行试点，对46项公证提供 “最多跑一次”的服务，研究编制了公证证明材料清单，涉及37类114项。</w:t>
      </w:r>
    </w:p>
    <w:p>
      <w:pPr>
        <w:spacing w:line="600" w:lineRule="exact"/>
        <w:ind w:firstLine="640" w:firstLineChars="200"/>
        <w:rPr>
          <w:rFonts w:hint="eastAsia" w:ascii="仿宋_GB2312" w:hAnsi="仿宋" w:eastAsia="仿宋_GB2312"/>
          <w:color w:val="000000"/>
          <w:sz w:val="32"/>
          <w:szCs w:val="32"/>
          <w:shd w:val="clear" w:color="auto" w:fill="auto"/>
          <w:lang w:eastAsia="zh-CN"/>
        </w:rPr>
      </w:pPr>
    </w:p>
    <w:p>
      <w:pPr>
        <w:spacing w:line="600" w:lineRule="exact"/>
        <w:ind w:firstLine="640" w:firstLineChars="200"/>
        <w:rPr>
          <w:rFonts w:hint="eastAsia" w:ascii="仿宋_GB2312" w:hAnsi="仿宋" w:eastAsia="仿宋_GB2312"/>
          <w:color w:val="000000"/>
          <w:sz w:val="32"/>
          <w:szCs w:val="32"/>
          <w:shd w:val="clear" w:color="auto" w:fill="auto"/>
          <w:lang w:eastAsia="zh-CN"/>
        </w:rPr>
      </w:pPr>
    </w:p>
    <w:p>
      <w:pPr>
        <w:spacing w:beforeLines="0" w:afterLines="0" w:line="560" w:lineRule="exact"/>
        <w:ind w:left="0" w:leftChars="0" w:right="0" w:rightChars="0" w:firstLine="6400" w:firstLineChars="2000"/>
        <w:rPr>
          <w:rFonts w:ascii="仿宋_GB2312"/>
        </w:rPr>
      </w:pPr>
      <w:r>
        <w:rPr>
          <w:rFonts w:hint="eastAsia" w:ascii="仿宋_GB2312"/>
        </w:rPr>
        <w:t>山东省司法厅</w:t>
      </w:r>
    </w:p>
    <w:p>
      <w:pPr>
        <w:spacing w:beforeLines="0" w:afterLines="0" w:line="560" w:lineRule="exact"/>
        <w:ind w:left="0" w:leftChars="0" w:right="0" w:rightChars="0" w:firstLine="6560" w:firstLineChars="2050"/>
        <w:rPr>
          <w:rFonts w:hint="eastAsia" w:ascii="仿宋_GB2312"/>
        </w:rPr>
      </w:pPr>
      <w:r>
        <w:rPr>
          <w:rFonts w:hint="eastAsia" w:ascii="仿宋_GB2312"/>
        </w:rPr>
        <w:t>201</w:t>
      </w:r>
      <w:r>
        <w:rPr>
          <w:rFonts w:hint="eastAsia" w:ascii="仿宋_GB2312"/>
          <w:lang w:val="en-US" w:eastAsia="zh-CN"/>
        </w:rPr>
        <w:t>9</w:t>
      </w:r>
      <w:r>
        <w:rPr>
          <w:rFonts w:hint="eastAsia" w:ascii="仿宋_GB2312"/>
        </w:rPr>
        <w:t>年1月</w:t>
      </w:r>
    </w:p>
    <w:p>
      <w:pPr>
        <w:overflowPunct/>
        <w:spacing w:beforeLines="-2147483648" w:afterLines="-2147483648" w:line="240" w:lineRule="auto"/>
        <w:ind w:left="0" w:leftChars="0" w:right="0" w:rightChars="0" w:firstLine="0" w:firstLineChars="0"/>
        <w:jc w:val="center"/>
        <w:rPr>
          <w:rFonts w:hint="eastAsia" w:ascii="宋体" w:hAnsi="宋体" w:eastAsia="宋体"/>
          <w:b/>
          <w:snapToGrid/>
          <w:kern w:val="2"/>
          <w:sz w:val="32"/>
        </w:rPr>
      </w:pPr>
    </w:p>
    <w:p>
      <w:pPr>
        <w:overflowPunct/>
        <w:spacing w:beforeLines="-2147483648" w:afterLines="-2147483648" w:line="240" w:lineRule="auto"/>
        <w:ind w:left="0" w:leftChars="0" w:right="0" w:rightChars="0" w:firstLine="0" w:firstLineChars="0"/>
        <w:jc w:val="center"/>
        <w:rPr>
          <w:rFonts w:hint="eastAsia" w:ascii="宋体" w:hAnsi="宋体" w:eastAsia="宋体"/>
          <w:b/>
          <w:snapToGrid/>
          <w:kern w:val="2"/>
          <w:sz w:val="32"/>
        </w:rPr>
      </w:pPr>
    </w:p>
    <w:p>
      <w:pPr>
        <w:overflowPunct/>
        <w:spacing w:beforeLines="-2147483648" w:afterLines="-2147483648" w:line="240" w:lineRule="auto"/>
        <w:ind w:left="0" w:leftChars="0" w:right="0" w:rightChars="0" w:firstLine="0" w:firstLineChars="0"/>
        <w:jc w:val="center"/>
        <w:rPr>
          <w:rFonts w:hint="eastAsia" w:ascii="宋体" w:hAnsi="宋体" w:eastAsia="宋体"/>
          <w:b/>
          <w:snapToGrid/>
          <w:kern w:val="2"/>
          <w:sz w:val="32"/>
        </w:rPr>
      </w:pPr>
      <w:bookmarkStart w:id="0" w:name="_GoBack"/>
      <w:bookmarkEnd w:id="0"/>
    </w:p>
    <w:p>
      <w:pPr>
        <w:overflowPunct/>
        <w:spacing w:beforeLines="-2147483648" w:afterLines="-2147483648" w:line="240" w:lineRule="auto"/>
        <w:ind w:left="0" w:leftChars="0" w:right="0" w:rightChars="0" w:firstLine="0" w:firstLineChars="0"/>
        <w:jc w:val="center"/>
        <w:rPr>
          <w:rFonts w:hint="eastAsia" w:ascii="宋体" w:hAnsi="宋体" w:eastAsia="宋体"/>
          <w:b/>
          <w:snapToGrid/>
          <w:kern w:val="2"/>
          <w:sz w:val="32"/>
        </w:rPr>
      </w:pPr>
      <w:r>
        <w:rPr>
          <w:rFonts w:hint="eastAsia" w:ascii="宋体" w:hAnsi="宋体" w:eastAsia="宋体"/>
          <w:b/>
          <w:snapToGrid/>
          <w:kern w:val="2"/>
          <w:sz w:val="32"/>
        </w:rPr>
        <w:br w:type="page"/>
      </w:r>
    </w:p>
    <w:p>
      <w:pPr>
        <w:overflowPunct/>
        <w:spacing w:beforeLines="-2147483648" w:afterLines="-2147483648" w:line="240" w:lineRule="auto"/>
        <w:ind w:left="0" w:leftChars="0" w:right="0" w:rightChars="0" w:firstLine="0" w:firstLineChars="0"/>
        <w:jc w:val="both"/>
        <w:rPr>
          <w:rFonts w:hint="eastAsia" w:ascii="宋体" w:hAnsi="宋体" w:eastAsia="宋体"/>
          <w:b/>
          <w:snapToGrid/>
          <w:kern w:val="2"/>
          <w:sz w:val="32"/>
        </w:rPr>
      </w:pPr>
    </w:p>
    <w:p>
      <w:pPr>
        <w:overflowPunct/>
        <w:spacing w:beforeLines="-2147483648" w:afterLines="-2147483648" w:line="240" w:lineRule="auto"/>
        <w:ind w:left="0" w:leftChars="0" w:right="0" w:rightChars="0" w:firstLine="0" w:firstLineChars="0"/>
        <w:jc w:val="center"/>
        <w:rPr>
          <w:rFonts w:hint="eastAsia" w:ascii="宋体" w:hAnsi="宋体"/>
          <w:b/>
          <w:sz w:val="32"/>
        </w:rPr>
      </w:pPr>
      <w:r>
        <w:rPr>
          <w:rFonts w:hint="eastAsia" w:ascii="宋体" w:hAnsi="宋体" w:eastAsia="宋体"/>
          <w:b/>
          <w:snapToGrid/>
          <w:kern w:val="2"/>
          <w:sz w:val="32"/>
        </w:rPr>
        <w:t>2018年度政府信息公开工作情况统计表</w:t>
      </w:r>
    </w:p>
    <w:p>
      <w:pPr>
        <w:overflowPunct/>
        <w:spacing w:beforeLines="-2147483648" w:afterLines="-2147483648" w:line="240" w:lineRule="auto"/>
        <w:ind w:left="0" w:leftChars="0" w:right="0" w:rightChars="0" w:firstLine="0" w:firstLineChars="0"/>
        <w:jc w:val="center"/>
        <w:rPr>
          <w:rFonts w:hint="eastAsia"/>
        </w:rPr>
      </w:pPr>
      <w:r>
        <w:rPr>
          <w:rFonts w:hint="eastAsia" w:eastAsia="宋体"/>
          <w:b/>
          <w:snapToGrid/>
          <w:kern w:val="2"/>
          <w:sz w:val="28"/>
          <w:szCs w:val="28"/>
        </w:rPr>
        <w:t>（省</w:t>
      </w:r>
      <w:r>
        <w:rPr>
          <w:rFonts w:hint="eastAsia" w:eastAsia="宋体"/>
          <w:b/>
          <w:snapToGrid/>
          <w:kern w:val="2"/>
          <w:sz w:val="28"/>
          <w:szCs w:val="28"/>
          <w:lang w:eastAsia="zh-CN"/>
        </w:rPr>
        <w:t>司法厅</w:t>
      </w:r>
      <w:r>
        <w:rPr>
          <w:rFonts w:hint="eastAsia" w:eastAsia="宋体"/>
          <w:b/>
          <w:snapToGrid/>
          <w:kern w:val="2"/>
          <w:sz w:val="28"/>
          <w:szCs w:val="28"/>
        </w:rPr>
        <w:t>）</w:t>
      </w:r>
    </w:p>
    <w:tbl>
      <w:tblPr>
        <w:tblStyle w:val="10"/>
        <w:tblW w:w="9450" w:type="dxa"/>
        <w:jc w:val="center"/>
        <w:tblInd w:w="-8"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575"/>
        <w:gridCol w:w="1020"/>
        <w:gridCol w:w="85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top"/>
          </w:tcPr>
          <w:p>
            <w:pPr>
              <w:widowControl/>
              <w:spacing w:before="0" w:beforeAutospacing="0" w:after="0" w:afterAutospacing="0" w:line="420" w:lineRule="atLeast"/>
              <w:ind w:firstLine="685"/>
              <w:jc w:val="center"/>
              <w:rPr>
                <w:rFonts w:hint="eastAsia" w:ascii="宋体" w:hAnsi="宋体" w:eastAsia="宋体" w:cs="宋体"/>
                <w:color w:val="000000"/>
                <w:kern w:val="0"/>
                <w:sz w:val="24"/>
                <w:szCs w:val="24"/>
                <w:lang w:val="en-US" w:eastAsia="zh-CN" w:bidi="ar-SA"/>
              </w:rPr>
            </w:pPr>
            <w:r>
              <w:rPr>
                <w:rStyle w:val="6"/>
                <w:rFonts w:hint="eastAsia" w:ascii="Times New Roman" w:hAnsi="Times New Roman" w:eastAsia="宋体" w:cs="Times New Roman"/>
                <w:bCs/>
                <w:color w:val="000000"/>
                <w:kern w:val="0"/>
                <w:sz w:val="20"/>
                <w:szCs w:val="20"/>
                <w:lang w:val="en-US" w:eastAsia="zh-CN" w:bidi="ar-SA"/>
              </w:rPr>
              <w:t>统　计　指　标</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Style w:val="6"/>
                <w:rFonts w:hint="eastAsia" w:ascii="宋体" w:hAnsi="宋体" w:eastAsia="宋体"/>
                <w:bCs/>
                <w:snapToGrid/>
                <w:color w:val="000000"/>
                <w:kern w:val="2"/>
                <w:sz w:val="20"/>
                <w:szCs w:val="20"/>
              </w:rPr>
              <w:t>单位</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Style w:val="6"/>
                <w:rFonts w:hint="eastAsia" w:ascii="宋体" w:hAnsi="宋体" w:eastAsia="宋体"/>
                <w:bCs/>
                <w:snapToGrid/>
                <w:color w:val="000000"/>
                <w:kern w:val="2"/>
                <w:sz w:val="20"/>
                <w:szCs w:val="2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黑体" w:hAnsi="宋体" w:eastAsia="黑体" w:cs="宋体"/>
                <w:color w:val="000000"/>
                <w:sz w:val="24"/>
              </w:rPr>
            </w:pPr>
            <w:r>
              <w:rPr>
                <w:rFonts w:hint="eastAsia" w:ascii="黑体" w:hAnsi="宋体" w:eastAsia="黑体"/>
                <w:snapToGrid/>
                <w:color w:val="000000"/>
                <w:kern w:val="2"/>
                <w:sz w:val="20"/>
                <w:szCs w:val="20"/>
              </w:rPr>
              <w:t>一、主动公开情况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（一）主动公开政府信息数</w:t>
            </w:r>
            <w:r>
              <w:rPr>
                <w:rFonts w:ascii="宋体" w:hAnsi="宋体" w:eastAsia="宋体"/>
                <w:snapToGrid/>
                <w:color w:val="000000"/>
                <w:kern w:val="2"/>
                <w:sz w:val="20"/>
                <w:szCs w:val="20"/>
              </w:rPr>
              <w:br w:type="textWrapping"/>
            </w:r>
            <w:r>
              <w:rPr>
                <w:rFonts w:ascii="宋体" w:hAnsi="宋体" w:eastAsia="宋体"/>
                <w:snapToGrid/>
                <w:color w:val="000000"/>
                <w:kern w:val="2"/>
                <w:sz w:val="20"/>
                <w:szCs w:val="20"/>
              </w:rPr>
              <w:t>　　　　（不同渠道和方式公开相同信息计1条）</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5370</w:t>
            </w:r>
            <w:r>
              <w:rPr>
                <w:rFonts w:ascii="宋体" w:hAnsi="宋体" w:eastAsia="宋体"/>
                <w:snapToGrid/>
                <w:color w:val="000000"/>
                <w:kern w:val="2"/>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其中：主动公开规范性文件数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制发规范性文件总数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565"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（二）通过不同渠道和方式公开政府信息的情况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1.政府公报公开政府信息数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2.政府网站公开政府信息数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5404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3.政务微博公开政府信息数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1286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4.政务微信公开政府信息数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667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5.其他方式公开政府信息数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2611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黑体" w:hAnsi="宋体" w:eastAsia="黑体" w:cs="宋体"/>
                <w:color w:val="000000"/>
                <w:sz w:val="24"/>
              </w:rPr>
            </w:pPr>
            <w:r>
              <w:rPr>
                <w:rFonts w:hint="eastAsia" w:ascii="黑体" w:hAnsi="宋体" w:eastAsia="黑体"/>
                <w:snapToGrid/>
                <w:color w:val="000000"/>
                <w:kern w:val="2"/>
                <w:sz w:val="20"/>
                <w:szCs w:val="20"/>
              </w:rPr>
              <w:t>二、回应解读情况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widowControl/>
              <w:spacing w:before="0" w:beforeAutospacing="0" w:after="0" w:afterAutospacing="0" w:line="420" w:lineRule="atLeast"/>
              <w:ind w:firstLine="685"/>
              <w:jc w:val="center"/>
              <w:rPr>
                <w:rFonts w:hint="eastAsia" w:ascii="宋体" w:hAnsi="宋体" w:eastAsia="宋体" w:cs="宋体"/>
                <w:color w:val="000000"/>
                <w:kern w:val="0"/>
                <w:sz w:val="24"/>
                <w:szCs w:val="24"/>
                <w:lang w:val="en-US" w:eastAsia="zh-CN" w:bidi="ar-SA"/>
              </w:rPr>
            </w:pPr>
          </w:p>
        </w:tc>
        <w:tc>
          <w:tcPr>
            <w:tcW w:w="855" w:type="dxa"/>
            <w:tcBorders>
              <w:top w:val="single" w:color="auto" w:sz="0" w:space="0"/>
              <w:left w:val="single" w:color="auto" w:sz="0" w:space="0"/>
              <w:bottom w:val="single" w:color="auto" w:sz="0" w:space="0"/>
            </w:tcBorders>
            <w:shd w:val="clear" w:color="auto" w:fill="FFFFFF"/>
            <w:vAlign w:val="center"/>
          </w:tcPr>
          <w:p>
            <w:pPr>
              <w:rPr>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58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0" w:beforeAutospacing="0" w:after="0" w:afterAutospacing="0" w:line="420" w:lineRule="atLeast"/>
              <w:ind w:firstLine="800" w:firstLineChars="400"/>
              <w:jc w:val="left"/>
              <w:rPr>
                <w:rFonts w:ascii="宋体" w:hAnsi="宋体" w:eastAsia="宋体" w:cs="宋体"/>
                <w:color w:val="000000"/>
                <w:kern w:val="0"/>
                <w:sz w:val="24"/>
                <w:szCs w:val="24"/>
                <w:lang w:val="en-US" w:eastAsia="zh-CN" w:bidi="ar-SA"/>
              </w:rPr>
            </w:pPr>
            <w:r>
              <w:rPr>
                <w:rFonts w:ascii="宋体" w:hAnsi="宋体" w:eastAsia="宋体" w:cs="Times New Roman"/>
                <w:color w:val="000000"/>
                <w:kern w:val="2"/>
                <w:sz w:val="20"/>
                <w:szCs w:val="20"/>
                <w:lang w:val="en-US" w:eastAsia="zh-CN" w:bidi="ar-SA"/>
              </w:rPr>
              <w:t>（一）回应公众关注热点或重大舆情数</w:t>
            </w:r>
            <w:r>
              <w:rPr>
                <w:rFonts w:ascii="宋体" w:hAnsi="宋体" w:eastAsia="宋体" w:cs="Times New Roman"/>
                <w:color w:val="000000"/>
                <w:kern w:val="2"/>
                <w:sz w:val="20"/>
                <w:szCs w:val="20"/>
                <w:lang w:val="en-US" w:eastAsia="zh-CN" w:bidi="ar-SA"/>
              </w:rPr>
              <w:br w:type="textWrapping"/>
            </w:r>
            <w:r>
              <w:rPr>
                <w:rFonts w:ascii="宋体" w:hAnsi="宋体" w:eastAsia="宋体" w:cs="Times New Roman"/>
                <w:color w:val="000000"/>
                <w:kern w:val="2"/>
                <w:sz w:val="20"/>
                <w:szCs w:val="20"/>
                <w:lang w:val="en-US" w:eastAsia="zh-CN" w:bidi="ar-SA"/>
              </w:rPr>
              <w:t>　　　　 （不同方式回应同一热点或舆情计1次）</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 xml:space="preserve"> </w:t>
            </w:r>
            <w:r>
              <w:rPr>
                <w:rFonts w:ascii="宋体" w:hAnsi="宋体" w:eastAsia="宋体"/>
                <w:snapToGrid/>
                <w:color w:val="000000"/>
                <w:kern w:val="2"/>
                <w:sz w:val="20"/>
                <w:szCs w:val="20"/>
              </w:rPr>
              <w:t>（二）通过不同渠道和方式回应解读的情况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1.参加或举办新闻发布会总次数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其中：主要负责同志参加新闻发布会次数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2.政府网站在线访谈次数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shd w:val="clear" w:color="auto" w:fill="auto"/>
                <w:lang w:val="en-US" w:eastAsia="zh-CN"/>
              </w:rPr>
              <w:t>17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其中：主要负责同志参加政府网站在线访谈次数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3.政策解读稿件发布数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篇</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27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4.微博微信回应事件数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5.其他方式回应事件数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黑体" w:hAnsi="宋体" w:eastAsia="黑体" w:cs="宋体"/>
                <w:color w:val="000000"/>
                <w:sz w:val="24"/>
              </w:rPr>
            </w:pPr>
            <w:r>
              <w:rPr>
                <w:rFonts w:hint="eastAsia" w:ascii="黑体" w:hAnsi="宋体" w:eastAsia="黑体"/>
                <w:snapToGrid/>
                <w:color w:val="000000"/>
                <w:kern w:val="2"/>
                <w:sz w:val="20"/>
                <w:szCs w:val="20"/>
              </w:rPr>
              <w:t>三、依申请公开情况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widowControl/>
              <w:spacing w:before="0" w:beforeAutospacing="0" w:after="0" w:afterAutospacing="0" w:line="420" w:lineRule="atLeast"/>
              <w:ind w:firstLine="685"/>
              <w:jc w:val="center"/>
              <w:rPr>
                <w:rFonts w:hint="eastAsia" w:ascii="宋体" w:hAnsi="宋体" w:eastAsia="宋体" w:cs="宋体"/>
                <w:color w:val="000000"/>
                <w:kern w:val="0"/>
                <w:sz w:val="24"/>
                <w:szCs w:val="24"/>
                <w:lang w:val="en-US" w:eastAsia="zh-CN" w:bidi="ar-SA"/>
              </w:rPr>
            </w:pPr>
          </w:p>
        </w:tc>
        <w:tc>
          <w:tcPr>
            <w:tcW w:w="855" w:type="dxa"/>
            <w:tcBorders>
              <w:top w:val="single" w:color="auto" w:sz="0" w:space="0"/>
              <w:left w:val="single" w:color="auto" w:sz="0" w:space="0"/>
              <w:bottom w:val="single" w:color="auto" w:sz="0" w:space="0"/>
            </w:tcBorders>
            <w:shd w:val="clear" w:color="auto" w:fill="FFFFFF"/>
            <w:vAlign w:val="center"/>
          </w:tcPr>
          <w:p>
            <w:pPr>
              <w:rPr>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（一）收到申请数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shd w:val="clear" w:color="auto" w:fill="auto"/>
                <w:lang w:val="en-US" w:eastAsia="zh-CN"/>
              </w:rPr>
              <w:t>93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1.当面申请数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2.传真申请数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3.网络申请数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31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single" w:color="auto" w:sz="4" w:space="0"/>
              <w:bottom w:val="single" w:color="auto" w:sz="4"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4.信函申请数</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single" w:color="auto" w:sz="4"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60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single" w:color="auto" w:sz="4"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color w:val="000000"/>
                <w:sz w:val="20"/>
                <w:szCs w:val="20"/>
              </w:rPr>
            </w:pPr>
            <w:r>
              <w:rPr>
                <w:rFonts w:hint="eastAsia" w:ascii="宋体" w:hAnsi="宋体" w:eastAsia="宋体"/>
                <w:snapToGrid/>
                <w:color w:val="000000"/>
                <w:kern w:val="2"/>
                <w:sz w:val="20"/>
                <w:szCs w:val="20"/>
              </w:rPr>
              <w:t xml:space="preserve">          5.其他形式</w:t>
            </w:r>
          </w:p>
        </w:tc>
        <w:tc>
          <w:tcPr>
            <w:tcW w:w="1020" w:type="dxa"/>
            <w:tcBorders>
              <w:top w:val="single" w:color="auto" w:sz="4"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olor w:val="000000"/>
                <w:sz w:val="20"/>
                <w:szCs w:val="20"/>
              </w:rPr>
            </w:pPr>
            <w:r>
              <w:rPr>
                <w:rFonts w:hint="eastAsia" w:ascii="宋体" w:hAnsi="宋体" w:eastAsia="宋体"/>
                <w:snapToGrid/>
                <w:color w:val="000000"/>
                <w:kern w:val="2"/>
                <w:sz w:val="20"/>
                <w:szCs w:val="20"/>
              </w:rPr>
              <w:t>件</w:t>
            </w:r>
          </w:p>
        </w:tc>
        <w:tc>
          <w:tcPr>
            <w:tcW w:w="855" w:type="dxa"/>
            <w:tcBorders>
              <w:top w:val="single" w:color="auto" w:sz="4"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olor w:val="000000"/>
                <w:sz w:val="20"/>
                <w:szCs w:val="20"/>
                <w:lang w:val="en-US" w:eastAsia="zh-CN"/>
              </w:rPr>
            </w:pPr>
            <w:r>
              <w:rPr>
                <w:rFonts w:hint="eastAsia" w:ascii="宋体" w:hAnsi="宋体" w:eastAsia="宋体"/>
                <w:snapToGrid/>
                <w:color w:val="000000"/>
                <w:kern w:val="2"/>
                <w:sz w:val="20"/>
                <w:szCs w:val="20"/>
                <w:lang w:val="en-US" w:eastAsia="zh-CN"/>
              </w:rPr>
              <w:t xml:space="preserve">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（二）申请办结数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93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1.按时办结数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93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2.延期办结数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（三）申请答复数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shd w:val="clear" w:color="auto" w:fill="auto"/>
                <w:lang w:val="en-US" w:eastAsia="zh-CN"/>
              </w:rPr>
              <w:t>94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1.属于已主动公开范围数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33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2.同意公开答复数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3.同意部分公开答复数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4.不同意公开答复数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11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其中：涉及国家秘密</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涉及商业秘密</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涉及个人隐私</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危及国家安全、公共安全、经济安全和社会稳定</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不是《条例》所指政府信息</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法律法规规定的其他情形</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5.不属于本行政机关公开数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23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6.申请信息不存在数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7.告知作出更改补充数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10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8.告知通过其他途径办理数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黑体" w:hAnsi="宋体" w:eastAsia="黑体" w:cs="宋体"/>
                <w:color w:val="000000"/>
                <w:sz w:val="24"/>
              </w:rPr>
            </w:pPr>
            <w:r>
              <w:rPr>
                <w:rFonts w:hint="eastAsia" w:ascii="黑体" w:hAnsi="宋体" w:eastAsia="黑体"/>
                <w:snapToGrid/>
                <w:color w:val="000000"/>
                <w:kern w:val="2"/>
                <w:sz w:val="20"/>
                <w:szCs w:val="20"/>
              </w:rPr>
              <w:t>四、行政复议数量</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（一）维持具体行政行为数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（二）被依法纠错数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（三）其他情形数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黑体" w:hAnsi="宋体" w:eastAsia="黑体" w:cs="宋体"/>
                <w:color w:val="000000"/>
                <w:sz w:val="24"/>
              </w:rPr>
            </w:pPr>
            <w:r>
              <w:rPr>
                <w:rFonts w:hint="eastAsia" w:ascii="黑体" w:hAnsi="宋体" w:eastAsia="黑体"/>
                <w:snapToGrid/>
                <w:color w:val="000000"/>
                <w:kern w:val="2"/>
                <w:sz w:val="20"/>
                <w:szCs w:val="20"/>
              </w:rPr>
              <w:t>五、行政诉讼数量</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（一）维持具体行政行为或者驳回原告诉讼请求数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（二）被依法纠错数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（三）其他情形数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黑体" w:hAnsi="宋体" w:eastAsia="黑体" w:cs="宋体"/>
                <w:color w:val="000000"/>
                <w:sz w:val="24"/>
              </w:rPr>
            </w:pPr>
            <w:r>
              <w:rPr>
                <w:rFonts w:hint="eastAsia" w:ascii="黑体" w:hAnsi="宋体" w:eastAsia="黑体"/>
                <w:snapToGrid/>
                <w:color w:val="000000"/>
                <w:kern w:val="2"/>
                <w:sz w:val="20"/>
                <w:szCs w:val="20"/>
              </w:rPr>
              <w:t>六、被举报投诉数量</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件</w:t>
            </w:r>
          </w:p>
        </w:tc>
        <w:tc>
          <w:tcPr>
            <w:tcW w:w="855" w:type="dxa"/>
            <w:tcBorders>
              <w:top w:val="outset" w:color="000000" w:sz="6" w:space="0"/>
              <w:left w:val="outset" w:color="000000" w:sz="6" w:space="0"/>
              <w:bottom w:val="single" w:color="auto" w:sz="4"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（一）维持具体行政行为数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olor w:val="000000"/>
                <w:sz w:val="20"/>
                <w:szCs w:val="20"/>
              </w:rPr>
            </w:pPr>
            <w:r>
              <w:rPr>
                <w:rFonts w:hint="eastAsia" w:ascii="宋体" w:hAnsi="宋体" w:eastAsia="宋体"/>
                <w:snapToGrid/>
                <w:color w:val="000000"/>
                <w:kern w:val="2"/>
                <w:sz w:val="20"/>
                <w:szCs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olor w:val="000000"/>
                <w:sz w:val="20"/>
                <w:szCs w:val="20"/>
                <w:lang w:val="en-US" w:eastAsia="zh-CN"/>
              </w:rPr>
            </w:pPr>
            <w:r>
              <w:rPr>
                <w:rFonts w:hint="eastAsia" w:ascii="宋体" w:hAnsi="宋体" w:eastAsia="宋体"/>
                <w:snapToGrid/>
                <w:color w:val="000000"/>
                <w:kern w:val="2"/>
                <w:sz w:val="20"/>
                <w:szCs w:val="20"/>
                <w:lang w:val="en-US" w:eastAsia="zh-CN"/>
              </w:rPr>
              <w:t xml:space="preserve">  0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（二）被纠错数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olor w:val="000000"/>
                <w:sz w:val="20"/>
                <w:szCs w:val="20"/>
              </w:rPr>
            </w:pPr>
            <w:r>
              <w:rPr>
                <w:rFonts w:hint="eastAsia" w:ascii="宋体" w:hAnsi="宋体" w:eastAsia="宋体"/>
                <w:snapToGrid/>
                <w:color w:val="000000"/>
                <w:kern w:val="2"/>
                <w:sz w:val="20"/>
                <w:szCs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olor w:val="000000"/>
                <w:sz w:val="20"/>
                <w:szCs w:val="20"/>
                <w:lang w:val="en-US" w:eastAsia="zh-CN"/>
              </w:rPr>
            </w:pPr>
            <w:r>
              <w:rPr>
                <w:rFonts w:hint="eastAsia" w:ascii="宋体" w:hAnsi="宋体" w:eastAsia="宋体"/>
                <w:snapToGrid/>
                <w:color w:val="000000"/>
                <w:kern w:val="2"/>
                <w:sz w:val="20"/>
                <w:szCs w:val="20"/>
                <w:lang w:val="en-US" w:eastAsia="zh-CN"/>
              </w:rPr>
              <w:t xml:space="preserve">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（三）其他情形数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olor w:val="000000"/>
                <w:sz w:val="20"/>
                <w:szCs w:val="20"/>
              </w:rPr>
            </w:pPr>
            <w:r>
              <w:rPr>
                <w:rFonts w:hint="eastAsia" w:ascii="宋体" w:hAnsi="宋体" w:eastAsia="宋体"/>
                <w:snapToGrid/>
                <w:color w:val="000000"/>
                <w:kern w:val="2"/>
                <w:sz w:val="20"/>
                <w:szCs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olor w:val="000000"/>
                <w:sz w:val="20"/>
                <w:szCs w:val="20"/>
                <w:lang w:val="en-US" w:eastAsia="zh-CN"/>
              </w:rPr>
            </w:pPr>
            <w:r>
              <w:rPr>
                <w:rFonts w:hint="eastAsia" w:ascii="宋体" w:hAnsi="宋体" w:eastAsia="宋体"/>
                <w:snapToGrid/>
                <w:color w:val="000000"/>
                <w:kern w:val="2"/>
                <w:sz w:val="20"/>
                <w:szCs w:val="20"/>
                <w:lang w:val="en-US" w:eastAsia="zh-CN"/>
              </w:rPr>
              <w:t xml:space="preserve">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黑体" w:hAnsi="宋体" w:eastAsia="黑体"/>
                <w:snapToGrid/>
                <w:color w:val="000000"/>
                <w:kern w:val="2"/>
                <w:sz w:val="20"/>
                <w:szCs w:val="20"/>
              </w:rPr>
            </w:pPr>
            <w:r>
              <w:rPr>
                <w:rFonts w:hint="eastAsia" w:ascii="黑体" w:hAnsi="宋体" w:eastAsia="黑体"/>
                <w:snapToGrid/>
                <w:color w:val="000000"/>
                <w:kern w:val="2"/>
                <w:sz w:val="20"/>
                <w:szCs w:val="20"/>
              </w:rPr>
              <w:t>七、向图书馆、档案馆等查阅场所报送信息数</w:t>
            </w:r>
          </w:p>
          <w:p>
            <w:pPr>
              <w:spacing w:line="420" w:lineRule="atLeast"/>
              <w:rPr>
                <w:rFonts w:hint="eastAsia" w:ascii="宋体" w:hAnsi="宋体"/>
                <w:color w:val="000000"/>
                <w:sz w:val="20"/>
                <w:szCs w:val="20"/>
              </w:rPr>
            </w:pP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olor w:val="000000"/>
                <w:sz w:val="20"/>
                <w:szCs w:val="20"/>
              </w:rPr>
            </w:pPr>
            <w:r>
              <w:rPr>
                <w:rFonts w:hint="eastAsia" w:ascii="宋体" w:hAnsi="宋体" w:eastAsia="宋体"/>
                <w:snapToGrid/>
                <w:color w:val="000000"/>
                <w:kern w:val="2"/>
                <w:sz w:val="20"/>
                <w:szCs w:val="20"/>
              </w:rPr>
              <w:t>条</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olor w:val="000000"/>
                <w:sz w:val="20"/>
                <w:szCs w:val="20"/>
                <w:lang w:val="en-US" w:eastAsia="zh-CN"/>
              </w:rPr>
            </w:pPr>
            <w:r>
              <w:rPr>
                <w:rFonts w:hint="eastAsia" w:ascii="宋体" w:hAnsi="宋体" w:eastAsia="宋体"/>
                <w:snapToGrid/>
                <w:color w:val="000000"/>
                <w:kern w:val="2"/>
                <w:sz w:val="20"/>
                <w:szCs w:val="20"/>
                <w:lang w:val="en-US" w:eastAsia="zh-CN"/>
              </w:rPr>
              <w:t xml:space="preserve">  0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cs="宋体"/>
                <w:color w:val="000000"/>
                <w:sz w:val="24"/>
              </w:rPr>
            </w:pPr>
            <w:r>
              <w:rPr>
                <w:rFonts w:ascii="宋体" w:hAnsi="宋体" w:eastAsia="宋体"/>
                <w:snapToGrid/>
                <w:color w:val="000000"/>
                <w:kern w:val="2"/>
                <w:sz w:val="20"/>
                <w:szCs w:val="20"/>
              </w:rPr>
              <w:t>　　（一）</w:t>
            </w:r>
            <w:r>
              <w:rPr>
                <w:rFonts w:hint="eastAsia" w:ascii="宋体" w:hAnsi="宋体" w:eastAsia="宋体"/>
                <w:snapToGrid/>
                <w:color w:val="000000"/>
                <w:kern w:val="2"/>
                <w:sz w:val="20"/>
                <w:szCs w:val="20"/>
              </w:rPr>
              <w:t>纸质文件数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olor w:val="000000"/>
                <w:sz w:val="20"/>
                <w:szCs w:val="20"/>
              </w:rPr>
            </w:pPr>
            <w:r>
              <w:rPr>
                <w:rFonts w:hint="eastAsia" w:ascii="宋体" w:hAnsi="宋体" w:eastAsia="宋体"/>
                <w:snapToGrid/>
                <w:color w:val="000000"/>
                <w:kern w:val="2"/>
                <w:sz w:val="20"/>
                <w:szCs w:val="20"/>
              </w:rPr>
              <w:t>条</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olor w:val="000000"/>
                <w:sz w:val="20"/>
                <w:szCs w:val="20"/>
                <w:lang w:val="en-US" w:eastAsia="zh-CN"/>
              </w:rPr>
            </w:pPr>
            <w:r>
              <w:rPr>
                <w:rFonts w:hint="eastAsia" w:ascii="宋体" w:hAnsi="宋体" w:eastAsia="宋体"/>
                <w:snapToGrid/>
                <w:color w:val="000000"/>
                <w:kern w:val="2"/>
                <w:sz w:val="20"/>
                <w:szCs w:val="20"/>
                <w:lang w:val="en-US" w:eastAsia="zh-CN"/>
              </w:rPr>
              <w:t xml:space="preserve">  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cs="宋体"/>
                <w:color w:val="000000"/>
                <w:sz w:val="24"/>
              </w:rPr>
            </w:pPr>
            <w:r>
              <w:rPr>
                <w:rFonts w:ascii="宋体" w:hAnsi="宋体" w:eastAsia="宋体"/>
                <w:snapToGrid/>
                <w:color w:val="000000"/>
                <w:kern w:val="2"/>
                <w:sz w:val="20"/>
                <w:szCs w:val="20"/>
              </w:rPr>
              <w:t>　　（二）</w:t>
            </w:r>
            <w:r>
              <w:rPr>
                <w:rFonts w:hint="eastAsia" w:ascii="宋体" w:hAnsi="宋体" w:eastAsia="宋体"/>
                <w:snapToGrid/>
                <w:color w:val="000000"/>
                <w:kern w:val="2"/>
                <w:sz w:val="20"/>
                <w:szCs w:val="20"/>
              </w:rPr>
              <w:t>电子文件数</w:t>
            </w:r>
          </w:p>
        </w:tc>
        <w:tc>
          <w:tcPr>
            <w:tcW w:w="1020" w:type="dxa"/>
            <w:tcBorders>
              <w:top w:val="single" w:color="auto" w:sz="4"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olor w:val="000000"/>
                <w:sz w:val="20"/>
                <w:szCs w:val="20"/>
              </w:rPr>
            </w:pPr>
            <w:r>
              <w:rPr>
                <w:rFonts w:hint="eastAsia" w:ascii="宋体" w:hAnsi="宋体" w:eastAsia="宋体"/>
                <w:snapToGrid/>
                <w:color w:val="000000"/>
                <w:kern w:val="2"/>
                <w:sz w:val="20"/>
                <w:szCs w:val="20"/>
              </w:rPr>
              <w:t>条</w:t>
            </w:r>
          </w:p>
        </w:tc>
        <w:tc>
          <w:tcPr>
            <w:tcW w:w="855" w:type="dxa"/>
            <w:tcBorders>
              <w:top w:val="single" w:color="auto" w:sz="4"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olor w:val="000000"/>
                <w:sz w:val="20"/>
                <w:szCs w:val="20"/>
                <w:lang w:val="en-US" w:eastAsia="zh-CN"/>
              </w:rPr>
            </w:pPr>
            <w:r>
              <w:rPr>
                <w:rFonts w:hint="eastAsia" w:ascii="宋体" w:hAnsi="宋体" w:eastAsia="宋体"/>
                <w:snapToGrid/>
                <w:color w:val="000000"/>
                <w:kern w:val="2"/>
                <w:sz w:val="20"/>
                <w:szCs w:val="20"/>
                <w:lang w:val="en-US" w:eastAsia="zh-CN"/>
              </w:rPr>
              <w:t xml:space="preserve">  0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黑体" w:hAnsi="宋体" w:eastAsia="黑体" w:cs="宋体"/>
                <w:color w:val="000000"/>
                <w:sz w:val="24"/>
              </w:rPr>
            </w:pPr>
            <w:r>
              <w:rPr>
                <w:rFonts w:hint="eastAsia" w:ascii="黑体" w:hAnsi="宋体" w:eastAsia="黑体"/>
                <w:snapToGrid/>
                <w:color w:val="000000"/>
                <w:kern w:val="2"/>
                <w:sz w:val="20"/>
                <w:szCs w:val="20"/>
              </w:rPr>
              <w:t>八、机构建设和保障经费情况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（一）政府信息公开工作专门机构数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个</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（二）设置政府信息公开查阅点数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个</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（三）从事政府信息公开工作人员数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1.专职人员数（不包括政府公报及政府网站工作人员数）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2.兼职人员数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（四）政府信息公开专项经费（不包括用于政府公报编辑管理及政府网站建设维</w:t>
            </w:r>
            <w:r>
              <w:rPr>
                <w:rFonts w:ascii="宋体" w:hAnsi="宋体" w:eastAsia="宋体"/>
                <w:snapToGrid/>
                <w:color w:val="000000"/>
                <w:kern w:val="2"/>
                <w:sz w:val="20"/>
                <w:szCs w:val="20"/>
              </w:rPr>
              <w:br w:type="textWrapping"/>
            </w:r>
            <w:r>
              <w:rPr>
                <w:rFonts w:ascii="宋体" w:hAnsi="宋体" w:eastAsia="宋体"/>
                <w:snapToGrid/>
                <w:color w:val="000000"/>
                <w:kern w:val="2"/>
                <w:sz w:val="20"/>
                <w:szCs w:val="20"/>
              </w:rPr>
              <w:t>　　　　　护等方面的经费）</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万元</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黑体" w:hAnsi="宋体" w:eastAsia="黑体" w:cs="宋体"/>
                <w:color w:val="000000"/>
                <w:sz w:val="24"/>
              </w:rPr>
            </w:pPr>
            <w:r>
              <w:rPr>
                <w:rFonts w:hint="eastAsia" w:ascii="黑体" w:hAnsi="宋体" w:eastAsia="黑体"/>
                <w:snapToGrid/>
                <w:color w:val="000000"/>
                <w:kern w:val="2"/>
                <w:sz w:val="20"/>
                <w:szCs w:val="20"/>
              </w:rPr>
              <w:t>九、政府信息公开会议和培训情况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（一）召开政府信息公开工作会议或专题会议数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（二）举办各类培训班数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0"/>
                <w:szCs w:val="20"/>
              </w:rPr>
              <w:t>　</w:t>
            </w:r>
            <w:r>
              <w:rPr>
                <w:rFonts w:hint="eastAsia" w:ascii="宋体" w:hAnsi="宋体" w:eastAsia="宋体"/>
                <w:snapToGrid/>
                <w:color w:val="000000"/>
                <w:kern w:val="2"/>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ascii="宋体" w:hAnsi="宋体" w:cs="宋体"/>
                <w:color w:val="000000"/>
                <w:sz w:val="24"/>
              </w:rPr>
            </w:pPr>
            <w:r>
              <w:rPr>
                <w:rFonts w:ascii="宋体" w:hAnsi="宋体" w:eastAsia="宋体"/>
                <w:snapToGrid/>
                <w:color w:val="000000"/>
                <w:kern w:val="2"/>
                <w:sz w:val="20"/>
                <w:szCs w:val="20"/>
              </w:rPr>
              <w:t>　　（三）接受培训人员数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jc w:val="center"/>
              <w:rPr>
                <w:rFonts w:hint="eastAsia" w:ascii="宋体" w:hAnsi="宋体" w:cs="宋体"/>
                <w:color w:val="000000"/>
                <w:sz w:val="24"/>
              </w:rPr>
            </w:pPr>
            <w:r>
              <w:rPr>
                <w:rFonts w:hint="eastAsia" w:ascii="宋体" w:hAnsi="宋体" w:eastAsia="宋体"/>
                <w:snapToGrid/>
                <w:color w:val="000000"/>
                <w:kern w:val="2"/>
                <w:sz w:val="20"/>
                <w:szCs w:val="20"/>
              </w:rPr>
              <w:t>人次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overflowPunct/>
              <w:spacing w:beforeLines="-2147483648" w:afterLines="-2147483648" w:line="420" w:lineRule="atLeast"/>
              <w:ind w:left="0" w:leftChars="0" w:right="0" w:rightChars="0" w:firstLine="0" w:firstLineChars="0"/>
              <w:rPr>
                <w:rFonts w:hint="eastAsia" w:ascii="宋体" w:hAnsi="宋体" w:eastAsia="宋体" w:cs="宋体"/>
                <w:color w:val="000000"/>
                <w:sz w:val="24"/>
                <w:lang w:val="en-US" w:eastAsia="zh-CN"/>
              </w:rPr>
            </w:pPr>
            <w:r>
              <w:rPr>
                <w:rFonts w:ascii="宋体" w:hAnsi="宋体" w:eastAsia="宋体"/>
                <w:snapToGrid/>
                <w:color w:val="000000"/>
                <w:kern w:val="2"/>
                <w:sz w:val="21"/>
              </w:rPr>
              <w:t>　</w:t>
            </w:r>
            <w:r>
              <w:rPr>
                <w:rFonts w:hint="eastAsia" w:ascii="宋体" w:hAnsi="宋体" w:eastAsia="宋体"/>
                <w:snapToGrid/>
                <w:color w:val="000000"/>
                <w:kern w:val="2"/>
                <w:sz w:val="21"/>
                <w:lang w:val="en-US" w:eastAsia="zh-CN"/>
              </w:rPr>
              <w:t>174</w:t>
            </w:r>
          </w:p>
        </w:tc>
      </w:tr>
    </w:tbl>
    <w:p>
      <w:pPr>
        <w:overflowPunct/>
        <w:spacing w:beforeLines="-2147483648" w:afterLines="-2147483648" w:line="240" w:lineRule="auto"/>
        <w:ind w:left="0" w:leftChars="0" w:right="0" w:rightChars="0" w:firstLine="0" w:firstLineChars="0"/>
        <w:rPr>
          <w:rFonts w:hint="eastAsia" w:ascii="宋体" w:hAnsi="宋体"/>
          <w:color w:val="000000"/>
          <w:sz w:val="20"/>
          <w:szCs w:val="20"/>
        </w:rPr>
      </w:pPr>
      <w:r>
        <w:rPr>
          <w:rFonts w:hint="eastAsia" w:ascii="宋体" w:hAnsi="宋体" w:eastAsia="宋体"/>
          <w:snapToGrid/>
          <w:color w:val="000000"/>
          <w:kern w:val="2"/>
          <w:sz w:val="20"/>
          <w:szCs w:val="20"/>
        </w:rPr>
        <w:t>（注：各子栏目数总数要等于总栏目数量）</w:t>
      </w:r>
    </w:p>
    <w:p>
      <w:pPr>
        <w:spacing w:line="600" w:lineRule="exact"/>
        <w:ind w:firstLine="640" w:firstLineChars="200"/>
        <w:rPr>
          <w:rFonts w:hint="eastAsia" w:ascii="仿宋_GB2312" w:hAnsi="仿宋" w:eastAsia="仿宋_GB2312"/>
          <w:color w:val="000000"/>
          <w:sz w:val="32"/>
          <w:szCs w:val="32"/>
          <w:shd w:val="clear" w:color="FFFFFF" w:fill="D9D9D9"/>
          <w:lang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984" w:right="1474" w:bottom="1701" w:left="1587" w:header="851" w:footer="992" w:gutter="0"/>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962425"/>
      <w:docPartObj>
        <w:docPartGallery w:val="autotext"/>
      </w:docPartObj>
    </w:sdtPr>
    <w:sdtContent>
      <w:p>
        <w:pPr>
          <w:pStyle w:val="2"/>
          <w:spacing w:before="120" w:after="120"/>
          <w:ind w:left="-320" w:right="-480" w:firstLine="360"/>
          <w:jc w:val="center"/>
        </w:pPr>
        <w:r>
          <w:rPr>
            <w:b/>
            <w:sz w:val="24"/>
            <w:szCs w:val="24"/>
          </w:rPr>
          <w:fldChar w:fldCharType="begin"/>
        </w:r>
        <w:r>
          <w:rPr>
            <w:b/>
            <w:sz w:val="24"/>
            <w:szCs w:val="24"/>
          </w:rPr>
          <w:instrText xml:space="preserve"> PAGE   \* MERGEFORMAT </w:instrText>
        </w:r>
        <w:r>
          <w:rPr>
            <w:b/>
            <w:sz w:val="24"/>
            <w:szCs w:val="24"/>
          </w:rPr>
          <w:fldChar w:fldCharType="separate"/>
        </w:r>
        <w:r>
          <w:rPr>
            <w:b/>
            <w:sz w:val="24"/>
            <w:szCs w:val="24"/>
            <w:lang w:val="zh-CN"/>
          </w:rPr>
          <w:t>8</w:t>
        </w:r>
        <w:r>
          <w:rPr>
            <w:b/>
            <w:sz w:val="24"/>
            <w:szCs w:val="24"/>
          </w:rPr>
          <w:fldChar w:fldCharType="end"/>
        </w:r>
      </w:p>
    </w:sdtContent>
  </w:sdt>
  <w:p>
    <w:pPr>
      <w:pStyle w:val="2"/>
      <w:spacing w:before="120" w:after="120"/>
      <w:ind w:left="-320" w:right="-48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ind w:left="-320" w:right="-48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ind w:left="-320" w:right="-48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after="120"/>
      <w:ind w:left="-320" w:right="-480"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left="-320" w:right="-48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left="-320" w:right="-48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4F1E44"/>
    <w:multiLevelType w:val="singleLevel"/>
    <w:tmpl w:val="C74F1E44"/>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21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53A1D"/>
    <w:rsid w:val="00000A3C"/>
    <w:rsid w:val="00000EA3"/>
    <w:rsid w:val="000014F0"/>
    <w:rsid w:val="00001504"/>
    <w:rsid w:val="0000191B"/>
    <w:rsid w:val="00002386"/>
    <w:rsid w:val="00002983"/>
    <w:rsid w:val="00003E4E"/>
    <w:rsid w:val="00004C83"/>
    <w:rsid w:val="000050E4"/>
    <w:rsid w:val="0000556A"/>
    <w:rsid w:val="00005686"/>
    <w:rsid w:val="000059AD"/>
    <w:rsid w:val="00006376"/>
    <w:rsid w:val="00006EA4"/>
    <w:rsid w:val="00006EEB"/>
    <w:rsid w:val="000072FA"/>
    <w:rsid w:val="0000757C"/>
    <w:rsid w:val="000077A1"/>
    <w:rsid w:val="000079AA"/>
    <w:rsid w:val="00007B50"/>
    <w:rsid w:val="00007EA1"/>
    <w:rsid w:val="000100C8"/>
    <w:rsid w:val="00011030"/>
    <w:rsid w:val="0001256D"/>
    <w:rsid w:val="00012989"/>
    <w:rsid w:val="0001302A"/>
    <w:rsid w:val="00015849"/>
    <w:rsid w:val="00016F68"/>
    <w:rsid w:val="000179A6"/>
    <w:rsid w:val="00017FE2"/>
    <w:rsid w:val="00020D17"/>
    <w:rsid w:val="000210A1"/>
    <w:rsid w:val="000216D8"/>
    <w:rsid w:val="000218DC"/>
    <w:rsid w:val="00021E6D"/>
    <w:rsid w:val="000222AA"/>
    <w:rsid w:val="000223B9"/>
    <w:rsid w:val="00022BB2"/>
    <w:rsid w:val="00022F39"/>
    <w:rsid w:val="00024071"/>
    <w:rsid w:val="00024369"/>
    <w:rsid w:val="0002473A"/>
    <w:rsid w:val="000249E8"/>
    <w:rsid w:val="00024E64"/>
    <w:rsid w:val="0002546C"/>
    <w:rsid w:val="00025738"/>
    <w:rsid w:val="00025B69"/>
    <w:rsid w:val="00025C56"/>
    <w:rsid w:val="00025FD5"/>
    <w:rsid w:val="00026111"/>
    <w:rsid w:val="000261A0"/>
    <w:rsid w:val="000269B9"/>
    <w:rsid w:val="00026F73"/>
    <w:rsid w:val="0002731D"/>
    <w:rsid w:val="00027BC8"/>
    <w:rsid w:val="000301F1"/>
    <w:rsid w:val="00030374"/>
    <w:rsid w:val="00030E79"/>
    <w:rsid w:val="000311D3"/>
    <w:rsid w:val="000311DE"/>
    <w:rsid w:val="00031394"/>
    <w:rsid w:val="0003152E"/>
    <w:rsid w:val="000316C5"/>
    <w:rsid w:val="00033AC7"/>
    <w:rsid w:val="00034A82"/>
    <w:rsid w:val="00035B06"/>
    <w:rsid w:val="000362A7"/>
    <w:rsid w:val="00036DA0"/>
    <w:rsid w:val="00037359"/>
    <w:rsid w:val="0003777F"/>
    <w:rsid w:val="00037C8D"/>
    <w:rsid w:val="00041188"/>
    <w:rsid w:val="00042574"/>
    <w:rsid w:val="00042721"/>
    <w:rsid w:val="00044289"/>
    <w:rsid w:val="00044A3B"/>
    <w:rsid w:val="000450A2"/>
    <w:rsid w:val="00045942"/>
    <w:rsid w:val="00045AEA"/>
    <w:rsid w:val="00045BAB"/>
    <w:rsid w:val="000461F2"/>
    <w:rsid w:val="00046266"/>
    <w:rsid w:val="0004652A"/>
    <w:rsid w:val="00046AA8"/>
    <w:rsid w:val="00047AB7"/>
    <w:rsid w:val="000515AE"/>
    <w:rsid w:val="00051D07"/>
    <w:rsid w:val="00051D0F"/>
    <w:rsid w:val="00052157"/>
    <w:rsid w:val="000528D6"/>
    <w:rsid w:val="000546A7"/>
    <w:rsid w:val="000554C7"/>
    <w:rsid w:val="0005558E"/>
    <w:rsid w:val="000558B3"/>
    <w:rsid w:val="00055A72"/>
    <w:rsid w:val="00055B97"/>
    <w:rsid w:val="00056986"/>
    <w:rsid w:val="00057B5F"/>
    <w:rsid w:val="000603A1"/>
    <w:rsid w:val="00060415"/>
    <w:rsid w:val="0006058D"/>
    <w:rsid w:val="00060641"/>
    <w:rsid w:val="00060741"/>
    <w:rsid w:val="00060B98"/>
    <w:rsid w:val="00060CDF"/>
    <w:rsid w:val="000614E1"/>
    <w:rsid w:val="00061943"/>
    <w:rsid w:val="0006479F"/>
    <w:rsid w:val="000652C3"/>
    <w:rsid w:val="00065FD4"/>
    <w:rsid w:val="00066988"/>
    <w:rsid w:val="00066A63"/>
    <w:rsid w:val="00067766"/>
    <w:rsid w:val="00070739"/>
    <w:rsid w:val="00071034"/>
    <w:rsid w:val="000713EC"/>
    <w:rsid w:val="000719B6"/>
    <w:rsid w:val="00071D98"/>
    <w:rsid w:val="00072376"/>
    <w:rsid w:val="00072397"/>
    <w:rsid w:val="000723CE"/>
    <w:rsid w:val="00072655"/>
    <w:rsid w:val="00072AA1"/>
    <w:rsid w:val="0007327E"/>
    <w:rsid w:val="000737B0"/>
    <w:rsid w:val="000738A9"/>
    <w:rsid w:val="0007395E"/>
    <w:rsid w:val="00073BC5"/>
    <w:rsid w:val="00073D07"/>
    <w:rsid w:val="00074A5D"/>
    <w:rsid w:val="000750A0"/>
    <w:rsid w:val="000761FF"/>
    <w:rsid w:val="0007641D"/>
    <w:rsid w:val="00077A04"/>
    <w:rsid w:val="000800B6"/>
    <w:rsid w:val="00080D94"/>
    <w:rsid w:val="00081619"/>
    <w:rsid w:val="0008178F"/>
    <w:rsid w:val="00082949"/>
    <w:rsid w:val="000830E4"/>
    <w:rsid w:val="00083A24"/>
    <w:rsid w:val="00083C08"/>
    <w:rsid w:val="000845C9"/>
    <w:rsid w:val="000847DC"/>
    <w:rsid w:val="000849F6"/>
    <w:rsid w:val="00084BDA"/>
    <w:rsid w:val="00086390"/>
    <w:rsid w:val="0008775F"/>
    <w:rsid w:val="000878F8"/>
    <w:rsid w:val="00090B29"/>
    <w:rsid w:val="00091EF9"/>
    <w:rsid w:val="000921E2"/>
    <w:rsid w:val="0009295E"/>
    <w:rsid w:val="000937D4"/>
    <w:rsid w:val="00093F17"/>
    <w:rsid w:val="00094981"/>
    <w:rsid w:val="0009640E"/>
    <w:rsid w:val="00096AB5"/>
    <w:rsid w:val="000977B2"/>
    <w:rsid w:val="000A05B3"/>
    <w:rsid w:val="000A08D7"/>
    <w:rsid w:val="000A1354"/>
    <w:rsid w:val="000A15E0"/>
    <w:rsid w:val="000A17A1"/>
    <w:rsid w:val="000A1C92"/>
    <w:rsid w:val="000A26B4"/>
    <w:rsid w:val="000A2AF1"/>
    <w:rsid w:val="000A2BB0"/>
    <w:rsid w:val="000A35EF"/>
    <w:rsid w:val="000A37C6"/>
    <w:rsid w:val="000A3CD2"/>
    <w:rsid w:val="000A3FC7"/>
    <w:rsid w:val="000A404D"/>
    <w:rsid w:val="000A4DEF"/>
    <w:rsid w:val="000A4F74"/>
    <w:rsid w:val="000B0A6C"/>
    <w:rsid w:val="000B1C61"/>
    <w:rsid w:val="000B3174"/>
    <w:rsid w:val="000B3827"/>
    <w:rsid w:val="000B3883"/>
    <w:rsid w:val="000B3C7D"/>
    <w:rsid w:val="000B4B9B"/>
    <w:rsid w:val="000B5455"/>
    <w:rsid w:val="000B57BF"/>
    <w:rsid w:val="000B5962"/>
    <w:rsid w:val="000B6C59"/>
    <w:rsid w:val="000B6E32"/>
    <w:rsid w:val="000B7A17"/>
    <w:rsid w:val="000C0247"/>
    <w:rsid w:val="000C06EB"/>
    <w:rsid w:val="000C0DA2"/>
    <w:rsid w:val="000C0E52"/>
    <w:rsid w:val="000C243D"/>
    <w:rsid w:val="000C2EF7"/>
    <w:rsid w:val="000C3270"/>
    <w:rsid w:val="000C3356"/>
    <w:rsid w:val="000C33DD"/>
    <w:rsid w:val="000C4919"/>
    <w:rsid w:val="000C4E17"/>
    <w:rsid w:val="000C5310"/>
    <w:rsid w:val="000C54D3"/>
    <w:rsid w:val="000C5B56"/>
    <w:rsid w:val="000C676B"/>
    <w:rsid w:val="000C6B05"/>
    <w:rsid w:val="000C7BAE"/>
    <w:rsid w:val="000D0D7C"/>
    <w:rsid w:val="000D0E15"/>
    <w:rsid w:val="000D0E45"/>
    <w:rsid w:val="000D1184"/>
    <w:rsid w:val="000D119E"/>
    <w:rsid w:val="000D2A9B"/>
    <w:rsid w:val="000D2CFE"/>
    <w:rsid w:val="000D324F"/>
    <w:rsid w:val="000D47BB"/>
    <w:rsid w:val="000D4EEC"/>
    <w:rsid w:val="000D6E12"/>
    <w:rsid w:val="000D73CE"/>
    <w:rsid w:val="000D77D9"/>
    <w:rsid w:val="000D7C32"/>
    <w:rsid w:val="000E0A40"/>
    <w:rsid w:val="000E27F6"/>
    <w:rsid w:val="000E4D5E"/>
    <w:rsid w:val="000E4E16"/>
    <w:rsid w:val="000E531C"/>
    <w:rsid w:val="000E5A41"/>
    <w:rsid w:val="000E5C04"/>
    <w:rsid w:val="000E749C"/>
    <w:rsid w:val="000E7BAF"/>
    <w:rsid w:val="000F0378"/>
    <w:rsid w:val="000F0B11"/>
    <w:rsid w:val="000F24AC"/>
    <w:rsid w:val="000F2A3D"/>
    <w:rsid w:val="000F30DB"/>
    <w:rsid w:val="000F3B95"/>
    <w:rsid w:val="000F40D1"/>
    <w:rsid w:val="000F5010"/>
    <w:rsid w:val="000F589E"/>
    <w:rsid w:val="000F6575"/>
    <w:rsid w:val="000F6AF3"/>
    <w:rsid w:val="000F72C8"/>
    <w:rsid w:val="000F77B4"/>
    <w:rsid w:val="000F7E85"/>
    <w:rsid w:val="000F7FA4"/>
    <w:rsid w:val="00100DE3"/>
    <w:rsid w:val="00100F2D"/>
    <w:rsid w:val="00101226"/>
    <w:rsid w:val="001017C5"/>
    <w:rsid w:val="00102064"/>
    <w:rsid w:val="001027BC"/>
    <w:rsid w:val="001028F9"/>
    <w:rsid w:val="00103686"/>
    <w:rsid w:val="001037CA"/>
    <w:rsid w:val="00103EEE"/>
    <w:rsid w:val="00104768"/>
    <w:rsid w:val="00104D80"/>
    <w:rsid w:val="00105E5F"/>
    <w:rsid w:val="0010600F"/>
    <w:rsid w:val="00106593"/>
    <w:rsid w:val="001066EC"/>
    <w:rsid w:val="00106C77"/>
    <w:rsid w:val="00106E46"/>
    <w:rsid w:val="00107B5D"/>
    <w:rsid w:val="001101CC"/>
    <w:rsid w:val="00110F50"/>
    <w:rsid w:val="00111A7C"/>
    <w:rsid w:val="00111AA8"/>
    <w:rsid w:val="001120C1"/>
    <w:rsid w:val="00112551"/>
    <w:rsid w:val="00112BE2"/>
    <w:rsid w:val="00114183"/>
    <w:rsid w:val="001141A3"/>
    <w:rsid w:val="001148A4"/>
    <w:rsid w:val="00114E78"/>
    <w:rsid w:val="00115AB9"/>
    <w:rsid w:val="00116981"/>
    <w:rsid w:val="00117001"/>
    <w:rsid w:val="00117B10"/>
    <w:rsid w:val="00117D48"/>
    <w:rsid w:val="00120091"/>
    <w:rsid w:val="00121267"/>
    <w:rsid w:val="00121895"/>
    <w:rsid w:val="00121BFF"/>
    <w:rsid w:val="0012269F"/>
    <w:rsid w:val="001231BE"/>
    <w:rsid w:val="0012367B"/>
    <w:rsid w:val="001246B7"/>
    <w:rsid w:val="00125465"/>
    <w:rsid w:val="00125C51"/>
    <w:rsid w:val="00125C9F"/>
    <w:rsid w:val="001265A7"/>
    <w:rsid w:val="001271FE"/>
    <w:rsid w:val="0013000B"/>
    <w:rsid w:val="001313E7"/>
    <w:rsid w:val="001319DD"/>
    <w:rsid w:val="001323B5"/>
    <w:rsid w:val="00133446"/>
    <w:rsid w:val="00133614"/>
    <w:rsid w:val="00133EA1"/>
    <w:rsid w:val="001341C3"/>
    <w:rsid w:val="001342F7"/>
    <w:rsid w:val="00134C11"/>
    <w:rsid w:val="0013581D"/>
    <w:rsid w:val="00140141"/>
    <w:rsid w:val="001408D6"/>
    <w:rsid w:val="00140B03"/>
    <w:rsid w:val="0014166E"/>
    <w:rsid w:val="00142297"/>
    <w:rsid w:val="001424BF"/>
    <w:rsid w:val="00145264"/>
    <w:rsid w:val="0014771E"/>
    <w:rsid w:val="00147DB0"/>
    <w:rsid w:val="00147ED4"/>
    <w:rsid w:val="001503E9"/>
    <w:rsid w:val="00150670"/>
    <w:rsid w:val="00150B66"/>
    <w:rsid w:val="00151C14"/>
    <w:rsid w:val="00152844"/>
    <w:rsid w:val="00152ACC"/>
    <w:rsid w:val="00153851"/>
    <w:rsid w:val="0015397F"/>
    <w:rsid w:val="0015411D"/>
    <w:rsid w:val="00155105"/>
    <w:rsid w:val="001556D9"/>
    <w:rsid w:val="001566B9"/>
    <w:rsid w:val="00156719"/>
    <w:rsid w:val="00156909"/>
    <w:rsid w:val="00156C60"/>
    <w:rsid w:val="00156EA7"/>
    <w:rsid w:val="00157DA8"/>
    <w:rsid w:val="00157E87"/>
    <w:rsid w:val="001605DC"/>
    <w:rsid w:val="001606AA"/>
    <w:rsid w:val="00160E2F"/>
    <w:rsid w:val="00163352"/>
    <w:rsid w:val="001637F6"/>
    <w:rsid w:val="00163DA3"/>
    <w:rsid w:val="0016420A"/>
    <w:rsid w:val="001648A3"/>
    <w:rsid w:val="00164E48"/>
    <w:rsid w:val="00164F74"/>
    <w:rsid w:val="00165412"/>
    <w:rsid w:val="0016682C"/>
    <w:rsid w:val="00167BEF"/>
    <w:rsid w:val="0017003D"/>
    <w:rsid w:val="0017023A"/>
    <w:rsid w:val="00170748"/>
    <w:rsid w:val="00170E8B"/>
    <w:rsid w:val="00170ED1"/>
    <w:rsid w:val="00170EF6"/>
    <w:rsid w:val="00171E1B"/>
    <w:rsid w:val="00172153"/>
    <w:rsid w:val="00172380"/>
    <w:rsid w:val="00172696"/>
    <w:rsid w:val="0017367B"/>
    <w:rsid w:val="001740CD"/>
    <w:rsid w:val="00174AFA"/>
    <w:rsid w:val="00174C40"/>
    <w:rsid w:val="00176111"/>
    <w:rsid w:val="00176898"/>
    <w:rsid w:val="00176D77"/>
    <w:rsid w:val="0017720E"/>
    <w:rsid w:val="001772A2"/>
    <w:rsid w:val="001800CD"/>
    <w:rsid w:val="00180E65"/>
    <w:rsid w:val="00181533"/>
    <w:rsid w:val="0018321E"/>
    <w:rsid w:val="0018333E"/>
    <w:rsid w:val="00183D5C"/>
    <w:rsid w:val="0018525C"/>
    <w:rsid w:val="0018547A"/>
    <w:rsid w:val="00185583"/>
    <w:rsid w:val="00185EED"/>
    <w:rsid w:val="0018620B"/>
    <w:rsid w:val="00186EE2"/>
    <w:rsid w:val="00186FBF"/>
    <w:rsid w:val="00190B5E"/>
    <w:rsid w:val="0019145E"/>
    <w:rsid w:val="00193099"/>
    <w:rsid w:val="0019370F"/>
    <w:rsid w:val="0019524F"/>
    <w:rsid w:val="00195331"/>
    <w:rsid w:val="001965CD"/>
    <w:rsid w:val="001967BA"/>
    <w:rsid w:val="001970E9"/>
    <w:rsid w:val="001A05D9"/>
    <w:rsid w:val="001A1185"/>
    <w:rsid w:val="001A39E3"/>
    <w:rsid w:val="001A44F7"/>
    <w:rsid w:val="001A4CD2"/>
    <w:rsid w:val="001A53E3"/>
    <w:rsid w:val="001A54F5"/>
    <w:rsid w:val="001A57F0"/>
    <w:rsid w:val="001A59D4"/>
    <w:rsid w:val="001A5B95"/>
    <w:rsid w:val="001A63C8"/>
    <w:rsid w:val="001B037E"/>
    <w:rsid w:val="001B0675"/>
    <w:rsid w:val="001B0AFE"/>
    <w:rsid w:val="001B154B"/>
    <w:rsid w:val="001B1C58"/>
    <w:rsid w:val="001B1D20"/>
    <w:rsid w:val="001B2C41"/>
    <w:rsid w:val="001B411E"/>
    <w:rsid w:val="001B4565"/>
    <w:rsid w:val="001B4D35"/>
    <w:rsid w:val="001B4E5E"/>
    <w:rsid w:val="001B54F4"/>
    <w:rsid w:val="001B6670"/>
    <w:rsid w:val="001B7220"/>
    <w:rsid w:val="001B7862"/>
    <w:rsid w:val="001B7B36"/>
    <w:rsid w:val="001B7C14"/>
    <w:rsid w:val="001B7D87"/>
    <w:rsid w:val="001C0849"/>
    <w:rsid w:val="001C11AF"/>
    <w:rsid w:val="001C2A79"/>
    <w:rsid w:val="001C3839"/>
    <w:rsid w:val="001C40DB"/>
    <w:rsid w:val="001C59CA"/>
    <w:rsid w:val="001C6099"/>
    <w:rsid w:val="001C66AC"/>
    <w:rsid w:val="001C683B"/>
    <w:rsid w:val="001C6EA1"/>
    <w:rsid w:val="001C73F6"/>
    <w:rsid w:val="001C7A0D"/>
    <w:rsid w:val="001D04DF"/>
    <w:rsid w:val="001D1EA9"/>
    <w:rsid w:val="001D1F85"/>
    <w:rsid w:val="001D237E"/>
    <w:rsid w:val="001D3003"/>
    <w:rsid w:val="001D3D46"/>
    <w:rsid w:val="001D4458"/>
    <w:rsid w:val="001D4BD7"/>
    <w:rsid w:val="001D5AA9"/>
    <w:rsid w:val="001D611E"/>
    <w:rsid w:val="001D626B"/>
    <w:rsid w:val="001D666B"/>
    <w:rsid w:val="001D6D5C"/>
    <w:rsid w:val="001D7728"/>
    <w:rsid w:val="001E0911"/>
    <w:rsid w:val="001E0990"/>
    <w:rsid w:val="001E2337"/>
    <w:rsid w:val="001E53D1"/>
    <w:rsid w:val="001E5717"/>
    <w:rsid w:val="001E5E86"/>
    <w:rsid w:val="001E5F89"/>
    <w:rsid w:val="001E65BB"/>
    <w:rsid w:val="001E7892"/>
    <w:rsid w:val="001F0019"/>
    <w:rsid w:val="001F04CC"/>
    <w:rsid w:val="001F06A2"/>
    <w:rsid w:val="001F09DA"/>
    <w:rsid w:val="001F17E9"/>
    <w:rsid w:val="001F1A7F"/>
    <w:rsid w:val="001F1FFB"/>
    <w:rsid w:val="001F2397"/>
    <w:rsid w:val="001F2807"/>
    <w:rsid w:val="001F40D4"/>
    <w:rsid w:val="001F4704"/>
    <w:rsid w:val="001F4F77"/>
    <w:rsid w:val="001F589D"/>
    <w:rsid w:val="001F6641"/>
    <w:rsid w:val="001F6DDC"/>
    <w:rsid w:val="00200616"/>
    <w:rsid w:val="00201031"/>
    <w:rsid w:val="0020206A"/>
    <w:rsid w:val="00203F77"/>
    <w:rsid w:val="002046B8"/>
    <w:rsid w:val="0020647D"/>
    <w:rsid w:val="002064D1"/>
    <w:rsid w:val="00206B7A"/>
    <w:rsid w:val="00206CDB"/>
    <w:rsid w:val="00207B31"/>
    <w:rsid w:val="00207E65"/>
    <w:rsid w:val="002102F9"/>
    <w:rsid w:val="00211771"/>
    <w:rsid w:val="00211FFF"/>
    <w:rsid w:val="002148E0"/>
    <w:rsid w:val="00214C94"/>
    <w:rsid w:val="00215B87"/>
    <w:rsid w:val="00215BFC"/>
    <w:rsid w:val="00215DB0"/>
    <w:rsid w:val="0021660A"/>
    <w:rsid w:val="00216A23"/>
    <w:rsid w:val="00216FC6"/>
    <w:rsid w:val="00217462"/>
    <w:rsid w:val="002174A9"/>
    <w:rsid w:val="00217F3D"/>
    <w:rsid w:val="0022061C"/>
    <w:rsid w:val="00220E18"/>
    <w:rsid w:val="00221DE4"/>
    <w:rsid w:val="002222C4"/>
    <w:rsid w:val="00222879"/>
    <w:rsid w:val="0022361F"/>
    <w:rsid w:val="00223B9C"/>
    <w:rsid w:val="002256DB"/>
    <w:rsid w:val="00225DE1"/>
    <w:rsid w:val="00225E90"/>
    <w:rsid w:val="00226438"/>
    <w:rsid w:val="002269E6"/>
    <w:rsid w:val="00226B9D"/>
    <w:rsid w:val="00226D3E"/>
    <w:rsid w:val="002278BD"/>
    <w:rsid w:val="00227BC9"/>
    <w:rsid w:val="0023066B"/>
    <w:rsid w:val="0023211C"/>
    <w:rsid w:val="00233D58"/>
    <w:rsid w:val="00234808"/>
    <w:rsid w:val="00235929"/>
    <w:rsid w:val="00235D0D"/>
    <w:rsid w:val="0023634A"/>
    <w:rsid w:val="002363BE"/>
    <w:rsid w:val="00237477"/>
    <w:rsid w:val="00237DC1"/>
    <w:rsid w:val="002406C4"/>
    <w:rsid w:val="002407BD"/>
    <w:rsid w:val="002409D3"/>
    <w:rsid w:val="0024119D"/>
    <w:rsid w:val="002419C8"/>
    <w:rsid w:val="0024267C"/>
    <w:rsid w:val="00242A21"/>
    <w:rsid w:val="002433A3"/>
    <w:rsid w:val="002439D0"/>
    <w:rsid w:val="00244935"/>
    <w:rsid w:val="002451D8"/>
    <w:rsid w:val="00245A1D"/>
    <w:rsid w:val="00246BDE"/>
    <w:rsid w:val="00250AA2"/>
    <w:rsid w:val="00250B61"/>
    <w:rsid w:val="00250D4E"/>
    <w:rsid w:val="00250D61"/>
    <w:rsid w:val="0025234D"/>
    <w:rsid w:val="0025275F"/>
    <w:rsid w:val="00252B6D"/>
    <w:rsid w:val="002544CD"/>
    <w:rsid w:val="002547AB"/>
    <w:rsid w:val="00255B93"/>
    <w:rsid w:val="00256B93"/>
    <w:rsid w:val="00260012"/>
    <w:rsid w:val="00261AA2"/>
    <w:rsid w:val="00261FC4"/>
    <w:rsid w:val="00262180"/>
    <w:rsid w:val="002627CE"/>
    <w:rsid w:val="00262F6B"/>
    <w:rsid w:val="00262FDB"/>
    <w:rsid w:val="00264164"/>
    <w:rsid w:val="00264346"/>
    <w:rsid w:val="00264D5A"/>
    <w:rsid w:val="00265E53"/>
    <w:rsid w:val="00265FA7"/>
    <w:rsid w:val="002661B0"/>
    <w:rsid w:val="00266542"/>
    <w:rsid w:val="00267BAE"/>
    <w:rsid w:val="00267C1F"/>
    <w:rsid w:val="0027016E"/>
    <w:rsid w:val="00271381"/>
    <w:rsid w:val="00272328"/>
    <w:rsid w:val="00273775"/>
    <w:rsid w:val="0027541B"/>
    <w:rsid w:val="00275B89"/>
    <w:rsid w:val="00276448"/>
    <w:rsid w:val="002772B2"/>
    <w:rsid w:val="002776A3"/>
    <w:rsid w:val="00277BE4"/>
    <w:rsid w:val="00277F26"/>
    <w:rsid w:val="00280110"/>
    <w:rsid w:val="002804A5"/>
    <w:rsid w:val="00281241"/>
    <w:rsid w:val="002812DA"/>
    <w:rsid w:val="00281505"/>
    <w:rsid w:val="0028189E"/>
    <w:rsid w:val="00281A7B"/>
    <w:rsid w:val="002836AA"/>
    <w:rsid w:val="002836F7"/>
    <w:rsid w:val="00283F8E"/>
    <w:rsid w:val="00284502"/>
    <w:rsid w:val="00284A8E"/>
    <w:rsid w:val="00284BA8"/>
    <w:rsid w:val="00284D31"/>
    <w:rsid w:val="00285CDA"/>
    <w:rsid w:val="002867BA"/>
    <w:rsid w:val="00287151"/>
    <w:rsid w:val="002871A3"/>
    <w:rsid w:val="00287C63"/>
    <w:rsid w:val="00291A2E"/>
    <w:rsid w:val="00292247"/>
    <w:rsid w:val="00292632"/>
    <w:rsid w:val="0029308E"/>
    <w:rsid w:val="00294D25"/>
    <w:rsid w:val="00294D9C"/>
    <w:rsid w:val="002950A1"/>
    <w:rsid w:val="00295298"/>
    <w:rsid w:val="00297044"/>
    <w:rsid w:val="002A0063"/>
    <w:rsid w:val="002A1291"/>
    <w:rsid w:val="002A129C"/>
    <w:rsid w:val="002A1557"/>
    <w:rsid w:val="002A293F"/>
    <w:rsid w:val="002A37E5"/>
    <w:rsid w:val="002A3A9F"/>
    <w:rsid w:val="002A3D47"/>
    <w:rsid w:val="002A4C62"/>
    <w:rsid w:val="002A54E6"/>
    <w:rsid w:val="002A59A4"/>
    <w:rsid w:val="002A5BA1"/>
    <w:rsid w:val="002A675E"/>
    <w:rsid w:val="002A7FB1"/>
    <w:rsid w:val="002B02A0"/>
    <w:rsid w:val="002B031A"/>
    <w:rsid w:val="002B0663"/>
    <w:rsid w:val="002B0C0D"/>
    <w:rsid w:val="002B0E5B"/>
    <w:rsid w:val="002B133C"/>
    <w:rsid w:val="002B1540"/>
    <w:rsid w:val="002B1DD7"/>
    <w:rsid w:val="002B20A8"/>
    <w:rsid w:val="002B2E7E"/>
    <w:rsid w:val="002B3113"/>
    <w:rsid w:val="002B3780"/>
    <w:rsid w:val="002B37E1"/>
    <w:rsid w:val="002B4091"/>
    <w:rsid w:val="002B41BD"/>
    <w:rsid w:val="002B4345"/>
    <w:rsid w:val="002B43F3"/>
    <w:rsid w:val="002B584D"/>
    <w:rsid w:val="002B5BFC"/>
    <w:rsid w:val="002B5F8F"/>
    <w:rsid w:val="002B6046"/>
    <w:rsid w:val="002B69D9"/>
    <w:rsid w:val="002B6F45"/>
    <w:rsid w:val="002B7CE1"/>
    <w:rsid w:val="002C05F7"/>
    <w:rsid w:val="002C3695"/>
    <w:rsid w:val="002C4F55"/>
    <w:rsid w:val="002C60B8"/>
    <w:rsid w:val="002C774E"/>
    <w:rsid w:val="002D047A"/>
    <w:rsid w:val="002D16FA"/>
    <w:rsid w:val="002D17F1"/>
    <w:rsid w:val="002D18F6"/>
    <w:rsid w:val="002D1F79"/>
    <w:rsid w:val="002D344A"/>
    <w:rsid w:val="002D367D"/>
    <w:rsid w:val="002D38D4"/>
    <w:rsid w:val="002D4724"/>
    <w:rsid w:val="002D597E"/>
    <w:rsid w:val="002D59B7"/>
    <w:rsid w:val="002D5E9B"/>
    <w:rsid w:val="002D683A"/>
    <w:rsid w:val="002E0951"/>
    <w:rsid w:val="002E09C2"/>
    <w:rsid w:val="002E1365"/>
    <w:rsid w:val="002E16C6"/>
    <w:rsid w:val="002E1F72"/>
    <w:rsid w:val="002E25A0"/>
    <w:rsid w:val="002E2A94"/>
    <w:rsid w:val="002E45D6"/>
    <w:rsid w:val="002E4723"/>
    <w:rsid w:val="002E5697"/>
    <w:rsid w:val="002E5AE8"/>
    <w:rsid w:val="002E5D5E"/>
    <w:rsid w:val="002E6446"/>
    <w:rsid w:val="002E64CD"/>
    <w:rsid w:val="002E65BC"/>
    <w:rsid w:val="002E6643"/>
    <w:rsid w:val="002F06BE"/>
    <w:rsid w:val="002F1C5A"/>
    <w:rsid w:val="002F1D08"/>
    <w:rsid w:val="002F1E88"/>
    <w:rsid w:val="002F1FE8"/>
    <w:rsid w:val="002F2B05"/>
    <w:rsid w:val="002F2BC6"/>
    <w:rsid w:val="002F35E0"/>
    <w:rsid w:val="002F37C8"/>
    <w:rsid w:val="002F4183"/>
    <w:rsid w:val="002F4F4D"/>
    <w:rsid w:val="002F51EB"/>
    <w:rsid w:val="002F560B"/>
    <w:rsid w:val="002F5DBD"/>
    <w:rsid w:val="002F5DDE"/>
    <w:rsid w:val="002F69E2"/>
    <w:rsid w:val="002F6DF5"/>
    <w:rsid w:val="002F789B"/>
    <w:rsid w:val="00300F66"/>
    <w:rsid w:val="00301AF4"/>
    <w:rsid w:val="00301BDB"/>
    <w:rsid w:val="00301C9A"/>
    <w:rsid w:val="00301CB5"/>
    <w:rsid w:val="00301EC5"/>
    <w:rsid w:val="00302A13"/>
    <w:rsid w:val="00302BF7"/>
    <w:rsid w:val="0030322F"/>
    <w:rsid w:val="0030409D"/>
    <w:rsid w:val="00304D88"/>
    <w:rsid w:val="00305306"/>
    <w:rsid w:val="0030573D"/>
    <w:rsid w:val="00305742"/>
    <w:rsid w:val="00306162"/>
    <w:rsid w:val="00306665"/>
    <w:rsid w:val="003067AB"/>
    <w:rsid w:val="003072B1"/>
    <w:rsid w:val="0030755B"/>
    <w:rsid w:val="003075AE"/>
    <w:rsid w:val="003076D1"/>
    <w:rsid w:val="00307A88"/>
    <w:rsid w:val="00311887"/>
    <w:rsid w:val="00311E21"/>
    <w:rsid w:val="003122E3"/>
    <w:rsid w:val="003124F5"/>
    <w:rsid w:val="00312892"/>
    <w:rsid w:val="00312B38"/>
    <w:rsid w:val="00314018"/>
    <w:rsid w:val="0031481A"/>
    <w:rsid w:val="003148A7"/>
    <w:rsid w:val="0031544D"/>
    <w:rsid w:val="003154C2"/>
    <w:rsid w:val="00317187"/>
    <w:rsid w:val="00317540"/>
    <w:rsid w:val="00317DB2"/>
    <w:rsid w:val="003203C0"/>
    <w:rsid w:val="00320D63"/>
    <w:rsid w:val="0032126E"/>
    <w:rsid w:val="0032246A"/>
    <w:rsid w:val="0032257B"/>
    <w:rsid w:val="003228B1"/>
    <w:rsid w:val="003240C2"/>
    <w:rsid w:val="0032485C"/>
    <w:rsid w:val="00325936"/>
    <w:rsid w:val="003262B2"/>
    <w:rsid w:val="00326352"/>
    <w:rsid w:val="00326DFE"/>
    <w:rsid w:val="00327084"/>
    <w:rsid w:val="003274C9"/>
    <w:rsid w:val="00330E4D"/>
    <w:rsid w:val="00330E55"/>
    <w:rsid w:val="00331A01"/>
    <w:rsid w:val="00331F78"/>
    <w:rsid w:val="0033381B"/>
    <w:rsid w:val="003339E9"/>
    <w:rsid w:val="00334079"/>
    <w:rsid w:val="00334EB9"/>
    <w:rsid w:val="00336311"/>
    <w:rsid w:val="0033634C"/>
    <w:rsid w:val="00336B46"/>
    <w:rsid w:val="00336C2A"/>
    <w:rsid w:val="00336F0A"/>
    <w:rsid w:val="0033728E"/>
    <w:rsid w:val="00337889"/>
    <w:rsid w:val="00337D4F"/>
    <w:rsid w:val="00340155"/>
    <w:rsid w:val="003402F5"/>
    <w:rsid w:val="00340843"/>
    <w:rsid w:val="0034088E"/>
    <w:rsid w:val="00340997"/>
    <w:rsid w:val="00341519"/>
    <w:rsid w:val="00341922"/>
    <w:rsid w:val="0034265E"/>
    <w:rsid w:val="00342AF7"/>
    <w:rsid w:val="00342EA5"/>
    <w:rsid w:val="003432A3"/>
    <w:rsid w:val="00343663"/>
    <w:rsid w:val="00343FF0"/>
    <w:rsid w:val="0034428F"/>
    <w:rsid w:val="00344786"/>
    <w:rsid w:val="003449E5"/>
    <w:rsid w:val="00344E1F"/>
    <w:rsid w:val="00344F19"/>
    <w:rsid w:val="003451DD"/>
    <w:rsid w:val="00346024"/>
    <w:rsid w:val="00346367"/>
    <w:rsid w:val="0034638F"/>
    <w:rsid w:val="003463D9"/>
    <w:rsid w:val="003472D8"/>
    <w:rsid w:val="00347665"/>
    <w:rsid w:val="00347A88"/>
    <w:rsid w:val="0035013D"/>
    <w:rsid w:val="00350C06"/>
    <w:rsid w:val="00351E2D"/>
    <w:rsid w:val="00352C31"/>
    <w:rsid w:val="00352F78"/>
    <w:rsid w:val="003531CB"/>
    <w:rsid w:val="00353374"/>
    <w:rsid w:val="00353BB8"/>
    <w:rsid w:val="00354287"/>
    <w:rsid w:val="0035428B"/>
    <w:rsid w:val="003542BA"/>
    <w:rsid w:val="00354AC6"/>
    <w:rsid w:val="00354CD2"/>
    <w:rsid w:val="00356CD3"/>
    <w:rsid w:val="00356D64"/>
    <w:rsid w:val="00357A25"/>
    <w:rsid w:val="00357C09"/>
    <w:rsid w:val="00357C1A"/>
    <w:rsid w:val="003603D0"/>
    <w:rsid w:val="003610FD"/>
    <w:rsid w:val="00362153"/>
    <w:rsid w:val="003628BC"/>
    <w:rsid w:val="0036365E"/>
    <w:rsid w:val="00363669"/>
    <w:rsid w:val="00363EBF"/>
    <w:rsid w:val="00364D34"/>
    <w:rsid w:val="00364FA3"/>
    <w:rsid w:val="00365768"/>
    <w:rsid w:val="003658A5"/>
    <w:rsid w:val="00365A2E"/>
    <w:rsid w:val="00366631"/>
    <w:rsid w:val="00366786"/>
    <w:rsid w:val="00366910"/>
    <w:rsid w:val="0036730E"/>
    <w:rsid w:val="00367DB0"/>
    <w:rsid w:val="00370F60"/>
    <w:rsid w:val="00372176"/>
    <w:rsid w:val="00372B5D"/>
    <w:rsid w:val="00372CCD"/>
    <w:rsid w:val="00372E14"/>
    <w:rsid w:val="00373A61"/>
    <w:rsid w:val="0037438B"/>
    <w:rsid w:val="00374565"/>
    <w:rsid w:val="00375370"/>
    <w:rsid w:val="003758AA"/>
    <w:rsid w:val="00376268"/>
    <w:rsid w:val="003763F2"/>
    <w:rsid w:val="00376B43"/>
    <w:rsid w:val="00376F9D"/>
    <w:rsid w:val="00377390"/>
    <w:rsid w:val="0037780E"/>
    <w:rsid w:val="00377CEA"/>
    <w:rsid w:val="00381AD2"/>
    <w:rsid w:val="00382411"/>
    <w:rsid w:val="003834FF"/>
    <w:rsid w:val="00383DFD"/>
    <w:rsid w:val="00383FF7"/>
    <w:rsid w:val="003845BD"/>
    <w:rsid w:val="00384A81"/>
    <w:rsid w:val="00384CE1"/>
    <w:rsid w:val="003854B9"/>
    <w:rsid w:val="00386125"/>
    <w:rsid w:val="00386E4C"/>
    <w:rsid w:val="00386F32"/>
    <w:rsid w:val="00387311"/>
    <w:rsid w:val="00387420"/>
    <w:rsid w:val="00387ED1"/>
    <w:rsid w:val="00390A05"/>
    <w:rsid w:val="00390F6C"/>
    <w:rsid w:val="00391834"/>
    <w:rsid w:val="003921DB"/>
    <w:rsid w:val="00392D23"/>
    <w:rsid w:val="00392FB4"/>
    <w:rsid w:val="00393E3B"/>
    <w:rsid w:val="003941B6"/>
    <w:rsid w:val="00394287"/>
    <w:rsid w:val="003945ED"/>
    <w:rsid w:val="00394CE9"/>
    <w:rsid w:val="003950BB"/>
    <w:rsid w:val="00395534"/>
    <w:rsid w:val="003961CF"/>
    <w:rsid w:val="00396302"/>
    <w:rsid w:val="00396370"/>
    <w:rsid w:val="00397011"/>
    <w:rsid w:val="003975BE"/>
    <w:rsid w:val="00397BED"/>
    <w:rsid w:val="003A097A"/>
    <w:rsid w:val="003A1E81"/>
    <w:rsid w:val="003A3332"/>
    <w:rsid w:val="003A3DE0"/>
    <w:rsid w:val="003A3F5A"/>
    <w:rsid w:val="003A4064"/>
    <w:rsid w:val="003A4313"/>
    <w:rsid w:val="003A4C85"/>
    <w:rsid w:val="003A4CFF"/>
    <w:rsid w:val="003A528B"/>
    <w:rsid w:val="003A5BAC"/>
    <w:rsid w:val="003A69E0"/>
    <w:rsid w:val="003A70AB"/>
    <w:rsid w:val="003A74CF"/>
    <w:rsid w:val="003B0396"/>
    <w:rsid w:val="003B077F"/>
    <w:rsid w:val="003B13AD"/>
    <w:rsid w:val="003B1B1A"/>
    <w:rsid w:val="003B276C"/>
    <w:rsid w:val="003B361B"/>
    <w:rsid w:val="003B3728"/>
    <w:rsid w:val="003B46A4"/>
    <w:rsid w:val="003B5639"/>
    <w:rsid w:val="003B6197"/>
    <w:rsid w:val="003B731D"/>
    <w:rsid w:val="003C0ABA"/>
    <w:rsid w:val="003C141B"/>
    <w:rsid w:val="003C184B"/>
    <w:rsid w:val="003C54F1"/>
    <w:rsid w:val="003C58AA"/>
    <w:rsid w:val="003C5E56"/>
    <w:rsid w:val="003C5E86"/>
    <w:rsid w:val="003C60F5"/>
    <w:rsid w:val="003C6A93"/>
    <w:rsid w:val="003C6FE1"/>
    <w:rsid w:val="003D1B06"/>
    <w:rsid w:val="003D3D0C"/>
    <w:rsid w:val="003D421C"/>
    <w:rsid w:val="003D4505"/>
    <w:rsid w:val="003D4B93"/>
    <w:rsid w:val="003D507C"/>
    <w:rsid w:val="003D5414"/>
    <w:rsid w:val="003D55C5"/>
    <w:rsid w:val="003D573A"/>
    <w:rsid w:val="003D660D"/>
    <w:rsid w:val="003D699F"/>
    <w:rsid w:val="003D6B9A"/>
    <w:rsid w:val="003D73B0"/>
    <w:rsid w:val="003E00C0"/>
    <w:rsid w:val="003E07F7"/>
    <w:rsid w:val="003E0C96"/>
    <w:rsid w:val="003E16A8"/>
    <w:rsid w:val="003E2617"/>
    <w:rsid w:val="003E2D32"/>
    <w:rsid w:val="003E3151"/>
    <w:rsid w:val="003E32DC"/>
    <w:rsid w:val="003E368A"/>
    <w:rsid w:val="003E39E2"/>
    <w:rsid w:val="003E3F09"/>
    <w:rsid w:val="003E414B"/>
    <w:rsid w:val="003E48BC"/>
    <w:rsid w:val="003E4DCC"/>
    <w:rsid w:val="003E5E47"/>
    <w:rsid w:val="003E63C9"/>
    <w:rsid w:val="003E6A59"/>
    <w:rsid w:val="003E7DA8"/>
    <w:rsid w:val="003F08C0"/>
    <w:rsid w:val="003F09E4"/>
    <w:rsid w:val="003F1485"/>
    <w:rsid w:val="003F19B3"/>
    <w:rsid w:val="003F1FB4"/>
    <w:rsid w:val="003F20A3"/>
    <w:rsid w:val="003F303F"/>
    <w:rsid w:val="003F38C4"/>
    <w:rsid w:val="003F38FB"/>
    <w:rsid w:val="003F39C8"/>
    <w:rsid w:val="003F48AB"/>
    <w:rsid w:val="003F4E63"/>
    <w:rsid w:val="003F4EF8"/>
    <w:rsid w:val="003F50FB"/>
    <w:rsid w:val="003F62A8"/>
    <w:rsid w:val="003F6837"/>
    <w:rsid w:val="003F7217"/>
    <w:rsid w:val="00401813"/>
    <w:rsid w:val="004025A4"/>
    <w:rsid w:val="0040318A"/>
    <w:rsid w:val="004039CB"/>
    <w:rsid w:val="00404C66"/>
    <w:rsid w:val="00404ECF"/>
    <w:rsid w:val="004052BB"/>
    <w:rsid w:val="004060E4"/>
    <w:rsid w:val="00410376"/>
    <w:rsid w:val="00410C19"/>
    <w:rsid w:val="00412CFB"/>
    <w:rsid w:val="00413C6D"/>
    <w:rsid w:val="00414358"/>
    <w:rsid w:val="00415D4A"/>
    <w:rsid w:val="004160FF"/>
    <w:rsid w:val="00416CE0"/>
    <w:rsid w:val="00416FBD"/>
    <w:rsid w:val="0041726A"/>
    <w:rsid w:val="0042058C"/>
    <w:rsid w:val="004207F2"/>
    <w:rsid w:val="0042116E"/>
    <w:rsid w:val="0042174F"/>
    <w:rsid w:val="00421B40"/>
    <w:rsid w:val="00421B53"/>
    <w:rsid w:val="00421E7D"/>
    <w:rsid w:val="00423C41"/>
    <w:rsid w:val="004249E4"/>
    <w:rsid w:val="004254CE"/>
    <w:rsid w:val="004254EF"/>
    <w:rsid w:val="00425FDE"/>
    <w:rsid w:val="00426AAF"/>
    <w:rsid w:val="00427235"/>
    <w:rsid w:val="004273FE"/>
    <w:rsid w:val="004277DE"/>
    <w:rsid w:val="00427824"/>
    <w:rsid w:val="00430D03"/>
    <w:rsid w:val="00430F60"/>
    <w:rsid w:val="004329C6"/>
    <w:rsid w:val="00432E16"/>
    <w:rsid w:val="004330D5"/>
    <w:rsid w:val="0043310C"/>
    <w:rsid w:val="00435059"/>
    <w:rsid w:val="004353B2"/>
    <w:rsid w:val="004370BF"/>
    <w:rsid w:val="004400F3"/>
    <w:rsid w:val="004403D2"/>
    <w:rsid w:val="00440F8C"/>
    <w:rsid w:val="0044104B"/>
    <w:rsid w:val="00441529"/>
    <w:rsid w:val="00441A52"/>
    <w:rsid w:val="00441CE7"/>
    <w:rsid w:val="00443152"/>
    <w:rsid w:val="00443730"/>
    <w:rsid w:val="004444E8"/>
    <w:rsid w:val="00445688"/>
    <w:rsid w:val="00445D7E"/>
    <w:rsid w:val="004462A1"/>
    <w:rsid w:val="004502D4"/>
    <w:rsid w:val="0045084A"/>
    <w:rsid w:val="004509E7"/>
    <w:rsid w:val="00452828"/>
    <w:rsid w:val="004529CE"/>
    <w:rsid w:val="00453736"/>
    <w:rsid w:val="00453A59"/>
    <w:rsid w:val="00453BF3"/>
    <w:rsid w:val="00453C15"/>
    <w:rsid w:val="00453E8A"/>
    <w:rsid w:val="0045447D"/>
    <w:rsid w:val="00454EB8"/>
    <w:rsid w:val="00455C4F"/>
    <w:rsid w:val="00456281"/>
    <w:rsid w:val="00456685"/>
    <w:rsid w:val="00456C73"/>
    <w:rsid w:val="0045792A"/>
    <w:rsid w:val="00457CBC"/>
    <w:rsid w:val="004600BF"/>
    <w:rsid w:val="0046166E"/>
    <w:rsid w:val="00461995"/>
    <w:rsid w:val="00463D66"/>
    <w:rsid w:val="004645F2"/>
    <w:rsid w:val="00465EF2"/>
    <w:rsid w:val="004666AA"/>
    <w:rsid w:val="004669FB"/>
    <w:rsid w:val="00466B86"/>
    <w:rsid w:val="0046725D"/>
    <w:rsid w:val="004674F2"/>
    <w:rsid w:val="00467AF9"/>
    <w:rsid w:val="00470884"/>
    <w:rsid w:val="00471B67"/>
    <w:rsid w:val="00471D5C"/>
    <w:rsid w:val="00472D6C"/>
    <w:rsid w:val="004730BE"/>
    <w:rsid w:val="0047384A"/>
    <w:rsid w:val="00473D55"/>
    <w:rsid w:val="00474934"/>
    <w:rsid w:val="00474A4B"/>
    <w:rsid w:val="00474C64"/>
    <w:rsid w:val="00474E3E"/>
    <w:rsid w:val="00474EF6"/>
    <w:rsid w:val="0047571C"/>
    <w:rsid w:val="004757C1"/>
    <w:rsid w:val="00475937"/>
    <w:rsid w:val="004759A9"/>
    <w:rsid w:val="00475A33"/>
    <w:rsid w:val="004779C4"/>
    <w:rsid w:val="00480157"/>
    <w:rsid w:val="004808B5"/>
    <w:rsid w:val="00481888"/>
    <w:rsid w:val="004821A6"/>
    <w:rsid w:val="00482AAF"/>
    <w:rsid w:val="00482E91"/>
    <w:rsid w:val="0048336A"/>
    <w:rsid w:val="004837D1"/>
    <w:rsid w:val="00483BF1"/>
    <w:rsid w:val="00484B05"/>
    <w:rsid w:val="00484B9C"/>
    <w:rsid w:val="00484F10"/>
    <w:rsid w:val="00484FE8"/>
    <w:rsid w:val="00485BB5"/>
    <w:rsid w:val="00485BFB"/>
    <w:rsid w:val="00486928"/>
    <w:rsid w:val="00486964"/>
    <w:rsid w:val="00486A8A"/>
    <w:rsid w:val="00486F9D"/>
    <w:rsid w:val="00490272"/>
    <w:rsid w:val="00490816"/>
    <w:rsid w:val="00490B69"/>
    <w:rsid w:val="00490BBF"/>
    <w:rsid w:val="00491208"/>
    <w:rsid w:val="004917F3"/>
    <w:rsid w:val="00492317"/>
    <w:rsid w:val="00493890"/>
    <w:rsid w:val="00493BAB"/>
    <w:rsid w:val="00493ECF"/>
    <w:rsid w:val="00494604"/>
    <w:rsid w:val="00494B0F"/>
    <w:rsid w:val="00496F28"/>
    <w:rsid w:val="004970C1"/>
    <w:rsid w:val="00497808"/>
    <w:rsid w:val="004A0215"/>
    <w:rsid w:val="004A1BDE"/>
    <w:rsid w:val="004A1E12"/>
    <w:rsid w:val="004A38FD"/>
    <w:rsid w:val="004A4ACA"/>
    <w:rsid w:val="004A4B7E"/>
    <w:rsid w:val="004A52E3"/>
    <w:rsid w:val="004A57F2"/>
    <w:rsid w:val="004A5C90"/>
    <w:rsid w:val="004A5FF7"/>
    <w:rsid w:val="004A6698"/>
    <w:rsid w:val="004A7064"/>
    <w:rsid w:val="004B07FB"/>
    <w:rsid w:val="004B0837"/>
    <w:rsid w:val="004B24E3"/>
    <w:rsid w:val="004B2503"/>
    <w:rsid w:val="004B27EE"/>
    <w:rsid w:val="004B2DF8"/>
    <w:rsid w:val="004B2F7F"/>
    <w:rsid w:val="004B31AB"/>
    <w:rsid w:val="004B327C"/>
    <w:rsid w:val="004B3729"/>
    <w:rsid w:val="004B3A7D"/>
    <w:rsid w:val="004B3B90"/>
    <w:rsid w:val="004B3CE2"/>
    <w:rsid w:val="004B551D"/>
    <w:rsid w:val="004B604B"/>
    <w:rsid w:val="004B61DC"/>
    <w:rsid w:val="004B670E"/>
    <w:rsid w:val="004B6898"/>
    <w:rsid w:val="004B7D21"/>
    <w:rsid w:val="004C03F6"/>
    <w:rsid w:val="004C2044"/>
    <w:rsid w:val="004C227E"/>
    <w:rsid w:val="004C56FA"/>
    <w:rsid w:val="004C5C11"/>
    <w:rsid w:val="004C5E51"/>
    <w:rsid w:val="004C6747"/>
    <w:rsid w:val="004C791E"/>
    <w:rsid w:val="004C7D69"/>
    <w:rsid w:val="004D0054"/>
    <w:rsid w:val="004D09BE"/>
    <w:rsid w:val="004D1A35"/>
    <w:rsid w:val="004D1A83"/>
    <w:rsid w:val="004D1AE3"/>
    <w:rsid w:val="004D2324"/>
    <w:rsid w:val="004D33A3"/>
    <w:rsid w:val="004D47E4"/>
    <w:rsid w:val="004D5377"/>
    <w:rsid w:val="004D6C98"/>
    <w:rsid w:val="004D6ED7"/>
    <w:rsid w:val="004D7868"/>
    <w:rsid w:val="004D7E80"/>
    <w:rsid w:val="004D7EF6"/>
    <w:rsid w:val="004D7F7D"/>
    <w:rsid w:val="004E036B"/>
    <w:rsid w:val="004E0972"/>
    <w:rsid w:val="004E0C28"/>
    <w:rsid w:val="004E0D87"/>
    <w:rsid w:val="004E0E38"/>
    <w:rsid w:val="004E1057"/>
    <w:rsid w:val="004E14F0"/>
    <w:rsid w:val="004E18ED"/>
    <w:rsid w:val="004E1E91"/>
    <w:rsid w:val="004E2766"/>
    <w:rsid w:val="004E3A61"/>
    <w:rsid w:val="004E4D5E"/>
    <w:rsid w:val="004E4D6F"/>
    <w:rsid w:val="004E51C7"/>
    <w:rsid w:val="004E5820"/>
    <w:rsid w:val="004E5904"/>
    <w:rsid w:val="004E5A38"/>
    <w:rsid w:val="004E5C8D"/>
    <w:rsid w:val="004E5FD4"/>
    <w:rsid w:val="004E6C6A"/>
    <w:rsid w:val="004E6D59"/>
    <w:rsid w:val="004E73E4"/>
    <w:rsid w:val="004E75C6"/>
    <w:rsid w:val="004F03CF"/>
    <w:rsid w:val="004F03EF"/>
    <w:rsid w:val="004F09F4"/>
    <w:rsid w:val="004F0A02"/>
    <w:rsid w:val="004F0ABF"/>
    <w:rsid w:val="004F0CE6"/>
    <w:rsid w:val="004F182C"/>
    <w:rsid w:val="004F1EDA"/>
    <w:rsid w:val="004F49A7"/>
    <w:rsid w:val="004F4D86"/>
    <w:rsid w:val="004F4EAF"/>
    <w:rsid w:val="004F50EF"/>
    <w:rsid w:val="004F5406"/>
    <w:rsid w:val="004F5722"/>
    <w:rsid w:val="004F7531"/>
    <w:rsid w:val="00500FAD"/>
    <w:rsid w:val="00501940"/>
    <w:rsid w:val="0050202F"/>
    <w:rsid w:val="005023CE"/>
    <w:rsid w:val="005034A6"/>
    <w:rsid w:val="005036BC"/>
    <w:rsid w:val="00503B97"/>
    <w:rsid w:val="00503F6E"/>
    <w:rsid w:val="0050491F"/>
    <w:rsid w:val="00504FDB"/>
    <w:rsid w:val="00505451"/>
    <w:rsid w:val="0050586D"/>
    <w:rsid w:val="00506069"/>
    <w:rsid w:val="00507A58"/>
    <w:rsid w:val="00507B15"/>
    <w:rsid w:val="00507B3B"/>
    <w:rsid w:val="00507F09"/>
    <w:rsid w:val="005100DE"/>
    <w:rsid w:val="0051032A"/>
    <w:rsid w:val="0051079D"/>
    <w:rsid w:val="00511795"/>
    <w:rsid w:val="00512D5D"/>
    <w:rsid w:val="005131B9"/>
    <w:rsid w:val="00513235"/>
    <w:rsid w:val="0051378B"/>
    <w:rsid w:val="00513CBA"/>
    <w:rsid w:val="00515183"/>
    <w:rsid w:val="00516087"/>
    <w:rsid w:val="005203AF"/>
    <w:rsid w:val="00520516"/>
    <w:rsid w:val="00520C5E"/>
    <w:rsid w:val="00520CCB"/>
    <w:rsid w:val="0052114D"/>
    <w:rsid w:val="00521F79"/>
    <w:rsid w:val="0052239B"/>
    <w:rsid w:val="00522CA1"/>
    <w:rsid w:val="00523B51"/>
    <w:rsid w:val="0052407A"/>
    <w:rsid w:val="00524510"/>
    <w:rsid w:val="005250C8"/>
    <w:rsid w:val="00525610"/>
    <w:rsid w:val="00525B70"/>
    <w:rsid w:val="00525D86"/>
    <w:rsid w:val="00527805"/>
    <w:rsid w:val="00527995"/>
    <w:rsid w:val="00527ECC"/>
    <w:rsid w:val="00530AD8"/>
    <w:rsid w:val="00530BC7"/>
    <w:rsid w:val="0053200E"/>
    <w:rsid w:val="005324BD"/>
    <w:rsid w:val="005325DE"/>
    <w:rsid w:val="00532641"/>
    <w:rsid w:val="005328CB"/>
    <w:rsid w:val="0053359D"/>
    <w:rsid w:val="00534750"/>
    <w:rsid w:val="00536036"/>
    <w:rsid w:val="0053618D"/>
    <w:rsid w:val="00536AD2"/>
    <w:rsid w:val="005377D6"/>
    <w:rsid w:val="00537F1C"/>
    <w:rsid w:val="005400C4"/>
    <w:rsid w:val="005402B7"/>
    <w:rsid w:val="00540BBF"/>
    <w:rsid w:val="00541873"/>
    <w:rsid w:val="00541EC6"/>
    <w:rsid w:val="00542044"/>
    <w:rsid w:val="005421DA"/>
    <w:rsid w:val="00542F47"/>
    <w:rsid w:val="00543764"/>
    <w:rsid w:val="005442F3"/>
    <w:rsid w:val="00544DDD"/>
    <w:rsid w:val="00546576"/>
    <w:rsid w:val="005473D5"/>
    <w:rsid w:val="00547ADD"/>
    <w:rsid w:val="00547C39"/>
    <w:rsid w:val="00547D2C"/>
    <w:rsid w:val="0055084F"/>
    <w:rsid w:val="00552926"/>
    <w:rsid w:val="0055365C"/>
    <w:rsid w:val="00553A4F"/>
    <w:rsid w:val="00553C05"/>
    <w:rsid w:val="00553C56"/>
    <w:rsid w:val="00553E2E"/>
    <w:rsid w:val="005541B4"/>
    <w:rsid w:val="005546D8"/>
    <w:rsid w:val="00554905"/>
    <w:rsid w:val="00555839"/>
    <w:rsid w:val="00555A50"/>
    <w:rsid w:val="00555D3C"/>
    <w:rsid w:val="005568B7"/>
    <w:rsid w:val="00556C52"/>
    <w:rsid w:val="00556C74"/>
    <w:rsid w:val="00557496"/>
    <w:rsid w:val="0056083A"/>
    <w:rsid w:val="00561263"/>
    <w:rsid w:val="0056221E"/>
    <w:rsid w:val="00562452"/>
    <w:rsid w:val="005625F8"/>
    <w:rsid w:val="00562B4B"/>
    <w:rsid w:val="00562C0D"/>
    <w:rsid w:val="00562E72"/>
    <w:rsid w:val="005637EB"/>
    <w:rsid w:val="00563EA2"/>
    <w:rsid w:val="00564361"/>
    <w:rsid w:val="005647DF"/>
    <w:rsid w:val="0056542A"/>
    <w:rsid w:val="005655C7"/>
    <w:rsid w:val="00565DB1"/>
    <w:rsid w:val="00566032"/>
    <w:rsid w:val="00567496"/>
    <w:rsid w:val="00567942"/>
    <w:rsid w:val="0057012A"/>
    <w:rsid w:val="00570483"/>
    <w:rsid w:val="0057083C"/>
    <w:rsid w:val="00571DFE"/>
    <w:rsid w:val="00572605"/>
    <w:rsid w:val="00573268"/>
    <w:rsid w:val="00574190"/>
    <w:rsid w:val="005747ED"/>
    <w:rsid w:val="005770FC"/>
    <w:rsid w:val="00577E95"/>
    <w:rsid w:val="00580D78"/>
    <w:rsid w:val="005815D8"/>
    <w:rsid w:val="00582A78"/>
    <w:rsid w:val="00582AFC"/>
    <w:rsid w:val="00583A4F"/>
    <w:rsid w:val="005844AB"/>
    <w:rsid w:val="0058463E"/>
    <w:rsid w:val="00584815"/>
    <w:rsid w:val="00585B0E"/>
    <w:rsid w:val="00585FE8"/>
    <w:rsid w:val="00586380"/>
    <w:rsid w:val="005864C4"/>
    <w:rsid w:val="005867C4"/>
    <w:rsid w:val="0059141B"/>
    <w:rsid w:val="005916E0"/>
    <w:rsid w:val="00591F05"/>
    <w:rsid w:val="00591FA4"/>
    <w:rsid w:val="005921C4"/>
    <w:rsid w:val="00592FFF"/>
    <w:rsid w:val="0059330C"/>
    <w:rsid w:val="00593D46"/>
    <w:rsid w:val="00593DF6"/>
    <w:rsid w:val="00593F74"/>
    <w:rsid w:val="0059459E"/>
    <w:rsid w:val="00594696"/>
    <w:rsid w:val="00594A34"/>
    <w:rsid w:val="00594D1C"/>
    <w:rsid w:val="00596C25"/>
    <w:rsid w:val="00597A10"/>
    <w:rsid w:val="00597EDA"/>
    <w:rsid w:val="005A0B36"/>
    <w:rsid w:val="005A0EB6"/>
    <w:rsid w:val="005A0F23"/>
    <w:rsid w:val="005A1994"/>
    <w:rsid w:val="005A1B9E"/>
    <w:rsid w:val="005A233E"/>
    <w:rsid w:val="005A2620"/>
    <w:rsid w:val="005A3210"/>
    <w:rsid w:val="005A450A"/>
    <w:rsid w:val="005A45E8"/>
    <w:rsid w:val="005A460E"/>
    <w:rsid w:val="005A46E7"/>
    <w:rsid w:val="005A6F45"/>
    <w:rsid w:val="005A6FF1"/>
    <w:rsid w:val="005A7179"/>
    <w:rsid w:val="005A7341"/>
    <w:rsid w:val="005A752E"/>
    <w:rsid w:val="005A77BE"/>
    <w:rsid w:val="005A77D8"/>
    <w:rsid w:val="005A791F"/>
    <w:rsid w:val="005B0C18"/>
    <w:rsid w:val="005B202E"/>
    <w:rsid w:val="005B38C2"/>
    <w:rsid w:val="005B3A67"/>
    <w:rsid w:val="005B3B40"/>
    <w:rsid w:val="005B3C62"/>
    <w:rsid w:val="005B48B0"/>
    <w:rsid w:val="005B597A"/>
    <w:rsid w:val="005B608E"/>
    <w:rsid w:val="005B6329"/>
    <w:rsid w:val="005B781E"/>
    <w:rsid w:val="005B7C56"/>
    <w:rsid w:val="005C02BA"/>
    <w:rsid w:val="005C0D07"/>
    <w:rsid w:val="005C1337"/>
    <w:rsid w:val="005C20DF"/>
    <w:rsid w:val="005C2652"/>
    <w:rsid w:val="005C2D3C"/>
    <w:rsid w:val="005C2FEF"/>
    <w:rsid w:val="005C3B3B"/>
    <w:rsid w:val="005C4312"/>
    <w:rsid w:val="005C4688"/>
    <w:rsid w:val="005C5040"/>
    <w:rsid w:val="005C56C2"/>
    <w:rsid w:val="005C6164"/>
    <w:rsid w:val="005C62E4"/>
    <w:rsid w:val="005C63C7"/>
    <w:rsid w:val="005C6516"/>
    <w:rsid w:val="005C668C"/>
    <w:rsid w:val="005C6BF5"/>
    <w:rsid w:val="005C77D1"/>
    <w:rsid w:val="005C7956"/>
    <w:rsid w:val="005C7B8A"/>
    <w:rsid w:val="005C7D60"/>
    <w:rsid w:val="005D0004"/>
    <w:rsid w:val="005D1D17"/>
    <w:rsid w:val="005D1FD0"/>
    <w:rsid w:val="005D27E7"/>
    <w:rsid w:val="005D2BD0"/>
    <w:rsid w:val="005D2F24"/>
    <w:rsid w:val="005D36A9"/>
    <w:rsid w:val="005D44DE"/>
    <w:rsid w:val="005D489F"/>
    <w:rsid w:val="005D59C3"/>
    <w:rsid w:val="005D68A9"/>
    <w:rsid w:val="005D724D"/>
    <w:rsid w:val="005D737E"/>
    <w:rsid w:val="005D7605"/>
    <w:rsid w:val="005D7FEA"/>
    <w:rsid w:val="005E07FA"/>
    <w:rsid w:val="005E1030"/>
    <w:rsid w:val="005E2487"/>
    <w:rsid w:val="005E3439"/>
    <w:rsid w:val="005E3A5D"/>
    <w:rsid w:val="005E3C05"/>
    <w:rsid w:val="005E3E3D"/>
    <w:rsid w:val="005E4C22"/>
    <w:rsid w:val="005E4F23"/>
    <w:rsid w:val="005E5329"/>
    <w:rsid w:val="005E5A04"/>
    <w:rsid w:val="005E7068"/>
    <w:rsid w:val="005E71B3"/>
    <w:rsid w:val="005E73CE"/>
    <w:rsid w:val="005F1480"/>
    <w:rsid w:val="005F1488"/>
    <w:rsid w:val="005F14D1"/>
    <w:rsid w:val="005F1C25"/>
    <w:rsid w:val="005F2E4C"/>
    <w:rsid w:val="005F3331"/>
    <w:rsid w:val="005F3C9A"/>
    <w:rsid w:val="005F3F5C"/>
    <w:rsid w:val="005F4509"/>
    <w:rsid w:val="005F5534"/>
    <w:rsid w:val="005F5788"/>
    <w:rsid w:val="005F6669"/>
    <w:rsid w:val="005F7180"/>
    <w:rsid w:val="005F756D"/>
    <w:rsid w:val="005F7851"/>
    <w:rsid w:val="005F7A7E"/>
    <w:rsid w:val="005F7AA8"/>
    <w:rsid w:val="006005E8"/>
    <w:rsid w:val="006006FE"/>
    <w:rsid w:val="00600AE8"/>
    <w:rsid w:val="00600B85"/>
    <w:rsid w:val="00600C0E"/>
    <w:rsid w:val="00601105"/>
    <w:rsid w:val="0060185C"/>
    <w:rsid w:val="00601BCC"/>
    <w:rsid w:val="00601BDD"/>
    <w:rsid w:val="00601BFB"/>
    <w:rsid w:val="006038C8"/>
    <w:rsid w:val="00603F8B"/>
    <w:rsid w:val="00605E22"/>
    <w:rsid w:val="00605FB7"/>
    <w:rsid w:val="006060CD"/>
    <w:rsid w:val="006063A0"/>
    <w:rsid w:val="00606629"/>
    <w:rsid w:val="00606C2B"/>
    <w:rsid w:val="00606C4C"/>
    <w:rsid w:val="0060753A"/>
    <w:rsid w:val="006076F4"/>
    <w:rsid w:val="00607899"/>
    <w:rsid w:val="00607918"/>
    <w:rsid w:val="00611233"/>
    <w:rsid w:val="00612019"/>
    <w:rsid w:val="006125FF"/>
    <w:rsid w:val="00613319"/>
    <w:rsid w:val="006138F6"/>
    <w:rsid w:val="00614715"/>
    <w:rsid w:val="006154EB"/>
    <w:rsid w:val="00615F05"/>
    <w:rsid w:val="00616E74"/>
    <w:rsid w:val="006172EB"/>
    <w:rsid w:val="00617C03"/>
    <w:rsid w:val="0062096B"/>
    <w:rsid w:val="0062153C"/>
    <w:rsid w:val="0062187C"/>
    <w:rsid w:val="006220DE"/>
    <w:rsid w:val="00622C60"/>
    <w:rsid w:val="00622F6C"/>
    <w:rsid w:val="0062317E"/>
    <w:rsid w:val="0062388C"/>
    <w:rsid w:val="00623CE9"/>
    <w:rsid w:val="00623DA3"/>
    <w:rsid w:val="006258AE"/>
    <w:rsid w:val="006258DC"/>
    <w:rsid w:val="006260AE"/>
    <w:rsid w:val="006265F5"/>
    <w:rsid w:val="00626E73"/>
    <w:rsid w:val="00630206"/>
    <w:rsid w:val="006306F6"/>
    <w:rsid w:val="00630BEA"/>
    <w:rsid w:val="0063100A"/>
    <w:rsid w:val="0063184F"/>
    <w:rsid w:val="006318DB"/>
    <w:rsid w:val="00631B4D"/>
    <w:rsid w:val="00632053"/>
    <w:rsid w:val="00632B00"/>
    <w:rsid w:val="00633FAF"/>
    <w:rsid w:val="006345A6"/>
    <w:rsid w:val="006347F5"/>
    <w:rsid w:val="00635CA0"/>
    <w:rsid w:val="0063683A"/>
    <w:rsid w:val="0063739D"/>
    <w:rsid w:val="006373D1"/>
    <w:rsid w:val="00637950"/>
    <w:rsid w:val="00637B60"/>
    <w:rsid w:val="00637EC4"/>
    <w:rsid w:val="006405E6"/>
    <w:rsid w:val="0064298D"/>
    <w:rsid w:val="00642CC4"/>
    <w:rsid w:val="0064399B"/>
    <w:rsid w:val="00644165"/>
    <w:rsid w:val="0064434A"/>
    <w:rsid w:val="006445FA"/>
    <w:rsid w:val="006462D2"/>
    <w:rsid w:val="006463E0"/>
    <w:rsid w:val="006469A7"/>
    <w:rsid w:val="00647700"/>
    <w:rsid w:val="00647861"/>
    <w:rsid w:val="006506B9"/>
    <w:rsid w:val="00650AA8"/>
    <w:rsid w:val="0065147A"/>
    <w:rsid w:val="00651867"/>
    <w:rsid w:val="00651DEE"/>
    <w:rsid w:val="00653563"/>
    <w:rsid w:val="00653FF4"/>
    <w:rsid w:val="006546A8"/>
    <w:rsid w:val="0065581D"/>
    <w:rsid w:val="00655A82"/>
    <w:rsid w:val="00655A99"/>
    <w:rsid w:val="00656174"/>
    <w:rsid w:val="00657F39"/>
    <w:rsid w:val="006604D2"/>
    <w:rsid w:val="00660546"/>
    <w:rsid w:val="0066063D"/>
    <w:rsid w:val="00660E74"/>
    <w:rsid w:val="0066144B"/>
    <w:rsid w:val="00662EAE"/>
    <w:rsid w:val="0066369C"/>
    <w:rsid w:val="0066385F"/>
    <w:rsid w:val="00664E53"/>
    <w:rsid w:val="006665DA"/>
    <w:rsid w:val="00666DFC"/>
    <w:rsid w:val="00667D60"/>
    <w:rsid w:val="00670181"/>
    <w:rsid w:val="006703FE"/>
    <w:rsid w:val="00671462"/>
    <w:rsid w:val="00671653"/>
    <w:rsid w:val="00673062"/>
    <w:rsid w:val="00675965"/>
    <w:rsid w:val="00675E83"/>
    <w:rsid w:val="006761E8"/>
    <w:rsid w:val="006767B8"/>
    <w:rsid w:val="00676918"/>
    <w:rsid w:val="00676ADE"/>
    <w:rsid w:val="0068093D"/>
    <w:rsid w:val="00682637"/>
    <w:rsid w:val="00684B9A"/>
    <w:rsid w:val="00684BE6"/>
    <w:rsid w:val="00685289"/>
    <w:rsid w:val="00685739"/>
    <w:rsid w:val="006868E2"/>
    <w:rsid w:val="00687BB8"/>
    <w:rsid w:val="0069026E"/>
    <w:rsid w:val="00690A7C"/>
    <w:rsid w:val="00692E84"/>
    <w:rsid w:val="00694807"/>
    <w:rsid w:val="00694CAA"/>
    <w:rsid w:val="00694F9B"/>
    <w:rsid w:val="00696905"/>
    <w:rsid w:val="00696CF7"/>
    <w:rsid w:val="00697B4E"/>
    <w:rsid w:val="00697FE2"/>
    <w:rsid w:val="006A00C0"/>
    <w:rsid w:val="006A0823"/>
    <w:rsid w:val="006A163B"/>
    <w:rsid w:val="006A16BE"/>
    <w:rsid w:val="006A20F4"/>
    <w:rsid w:val="006A3B1B"/>
    <w:rsid w:val="006A59F1"/>
    <w:rsid w:val="006A5AE5"/>
    <w:rsid w:val="006A5C8D"/>
    <w:rsid w:val="006A761A"/>
    <w:rsid w:val="006A76EE"/>
    <w:rsid w:val="006B02E5"/>
    <w:rsid w:val="006B03EC"/>
    <w:rsid w:val="006B0BE5"/>
    <w:rsid w:val="006B11AD"/>
    <w:rsid w:val="006B1691"/>
    <w:rsid w:val="006B1D15"/>
    <w:rsid w:val="006B27CE"/>
    <w:rsid w:val="006B28AB"/>
    <w:rsid w:val="006B3752"/>
    <w:rsid w:val="006B44F4"/>
    <w:rsid w:val="006B4503"/>
    <w:rsid w:val="006B47BC"/>
    <w:rsid w:val="006B591F"/>
    <w:rsid w:val="006B6569"/>
    <w:rsid w:val="006B68EF"/>
    <w:rsid w:val="006B7444"/>
    <w:rsid w:val="006C339F"/>
    <w:rsid w:val="006C3803"/>
    <w:rsid w:val="006C411B"/>
    <w:rsid w:val="006C4D2D"/>
    <w:rsid w:val="006C52E5"/>
    <w:rsid w:val="006C56B3"/>
    <w:rsid w:val="006C5E64"/>
    <w:rsid w:val="006C6004"/>
    <w:rsid w:val="006C66C6"/>
    <w:rsid w:val="006C7852"/>
    <w:rsid w:val="006C7A3E"/>
    <w:rsid w:val="006C7D04"/>
    <w:rsid w:val="006D0605"/>
    <w:rsid w:val="006D06CE"/>
    <w:rsid w:val="006D0D91"/>
    <w:rsid w:val="006D1692"/>
    <w:rsid w:val="006D1C95"/>
    <w:rsid w:val="006D2DCB"/>
    <w:rsid w:val="006D2E23"/>
    <w:rsid w:val="006D3B8C"/>
    <w:rsid w:val="006D3C6A"/>
    <w:rsid w:val="006D403C"/>
    <w:rsid w:val="006D525F"/>
    <w:rsid w:val="006D5691"/>
    <w:rsid w:val="006D5DE2"/>
    <w:rsid w:val="006D67A0"/>
    <w:rsid w:val="006D6892"/>
    <w:rsid w:val="006D699F"/>
    <w:rsid w:val="006D6B95"/>
    <w:rsid w:val="006D7094"/>
    <w:rsid w:val="006D77E0"/>
    <w:rsid w:val="006D7D74"/>
    <w:rsid w:val="006E091B"/>
    <w:rsid w:val="006E13A2"/>
    <w:rsid w:val="006E19D8"/>
    <w:rsid w:val="006E1A09"/>
    <w:rsid w:val="006E1FDA"/>
    <w:rsid w:val="006E3297"/>
    <w:rsid w:val="006E3976"/>
    <w:rsid w:val="006E4072"/>
    <w:rsid w:val="006E4158"/>
    <w:rsid w:val="006E509A"/>
    <w:rsid w:val="006E5B88"/>
    <w:rsid w:val="006E6AAF"/>
    <w:rsid w:val="006E749C"/>
    <w:rsid w:val="006F18E2"/>
    <w:rsid w:val="006F20F2"/>
    <w:rsid w:val="006F322A"/>
    <w:rsid w:val="006F332B"/>
    <w:rsid w:val="006F3780"/>
    <w:rsid w:val="006F4C87"/>
    <w:rsid w:val="006F4F42"/>
    <w:rsid w:val="006F60A1"/>
    <w:rsid w:val="006F621E"/>
    <w:rsid w:val="006F62C0"/>
    <w:rsid w:val="006F64D9"/>
    <w:rsid w:val="006F657F"/>
    <w:rsid w:val="00700F0F"/>
    <w:rsid w:val="00702600"/>
    <w:rsid w:val="00702D79"/>
    <w:rsid w:val="00704A1B"/>
    <w:rsid w:val="00706C83"/>
    <w:rsid w:val="00706DF5"/>
    <w:rsid w:val="00706EC9"/>
    <w:rsid w:val="00707025"/>
    <w:rsid w:val="00710512"/>
    <w:rsid w:val="00710578"/>
    <w:rsid w:val="00711254"/>
    <w:rsid w:val="00711DAB"/>
    <w:rsid w:val="00712E8F"/>
    <w:rsid w:val="007142E8"/>
    <w:rsid w:val="00714896"/>
    <w:rsid w:val="00714C82"/>
    <w:rsid w:val="00715491"/>
    <w:rsid w:val="007155F9"/>
    <w:rsid w:val="007170FD"/>
    <w:rsid w:val="007176CB"/>
    <w:rsid w:val="00720153"/>
    <w:rsid w:val="00721251"/>
    <w:rsid w:val="00723051"/>
    <w:rsid w:val="00724493"/>
    <w:rsid w:val="00724AF9"/>
    <w:rsid w:val="007252AB"/>
    <w:rsid w:val="007252DF"/>
    <w:rsid w:val="00725437"/>
    <w:rsid w:val="00725948"/>
    <w:rsid w:val="00726E09"/>
    <w:rsid w:val="007271C2"/>
    <w:rsid w:val="007307FB"/>
    <w:rsid w:val="00730809"/>
    <w:rsid w:val="00730A70"/>
    <w:rsid w:val="00730EC9"/>
    <w:rsid w:val="00730ED2"/>
    <w:rsid w:val="00731502"/>
    <w:rsid w:val="00731856"/>
    <w:rsid w:val="007324EA"/>
    <w:rsid w:val="007343AF"/>
    <w:rsid w:val="007355A6"/>
    <w:rsid w:val="007357D5"/>
    <w:rsid w:val="00736E01"/>
    <w:rsid w:val="007412CE"/>
    <w:rsid w:val="00742243"/>
    <w:rsid w:val="0074256C"/>
    <w:rsid w:val="00743E89"/>
    <w:rsid w:val="007444A0"/>
    <w:rsid w:val="00745254"/>
    <w:rsid w:val="0074546F"/>
    <w:rsid w:val="007455C8"/>
    <w:rsid w:val="00745768"/>
    <w:rsid w:val="007463BB"/>
    <w:rsid w:val="00746429"/>
    <w:rsid w:val="00746BAF"/>
    <w:rsid w:val="00747009"/>
    <w:rsid w:val="00747136"/>
    <w:rsid w:val="00747D29"/>
    <w:rsid w:val="00747D7F"/>
    <w:rsid w:val="00747DF4"/>
    <w:rsid w:val="007501A1"/>
    <w:rsid w:val="00750692"/>
    <w:rsid w:val="00750A18"/>
    <w:rsid w:val="0075143E"/>
    <w:rsid w:val="00751F99"/>
    <w:rsid w:val="00752F01"/>
    <w:rsid w:val="007539C7"/>
    <w:rsid w:val="007545D1"/>
    <w:rsid w:val="00754CB6"/>
    <w:rsid w:val="0075529B"/>
    <w:rsid w:val="00755A9B"/>
    <w:rsid w:val="007562FA"/>
    <w:rsid w:val="007564F0"/>
    <w:rsid w:val="00756D99"/>
    <w:rsid w:val="0075770B"/>
    <w:rsid w:val="00757A55"/>
    <w:rsid w:val="007602C4"/>
    <w:rsid w:val="00760822"/>
    <w:rsid w:val="00760E11"/>
    <w:rsid w:val="00760F60"/>
    <w:rsid w:val="0076149D"/>
    <w:rsid w:val="00763BA2"/>
    <w:rsid w:val="0076403B"/>
    <w:rsid w:val="0076456E"/>
    <w:rsid w:val="00766BC6"/>
    <w:rsid w:val="007673A4"/>
    <w:rsid w:val="00767619"/>
    <w:rsid w:val="00767746"/>
    <w:rsid w:val="00767AAC"/>
    <w:rsid w:val="0077014A"/>
    <w:rsid w:val="007702BC"/>
    <w:rsid w:val="00771088"/>
    <w:rsid w:val="0077111C"/>
    <w:rsid w:val="007713CE"/>
    <w:rsid w:val="00771AB8"/>
    <w:rsid w:val="007728CC"/>
    <w:rsid w:val="007729C3"/>
    <w:rsid w:val="00772CEA"/>
    <w:rsid w:val="007735C8"/>
    <w:rsid w:val="007737B9"/>
    <w:rsid w:val="00773F5D"/>
    <w:rsid w:val="0077428B"/>
    <w:rsid w:val="00774B7A"/>
    <w:rsid w:val="00774C0A"/>
    <w:rsid w:val="007757AA"/>
    <w:rsid w:val="00775CCC"/>
    <w:rsid w:val="007760C7"/>
    <w:rsid w:val="00776579"/>
    <w:rsid w:val="00776D72"/>
    <w:rsid w:val="007772CC"/>
    <w:rsid w:val="007773F1"/>
    <w:rsid w:val="007776DB"/>
    <w:rsid w:val="00777FE9"/>
    <w:rsid w:val="007809E3"/>
    <w:rsid w:val="00782880"/>
    <w:rsid w:val="00782951"/>
    <w:rsid w:val="00783290"/>
    <w:rsid w:val="00783451"/>
    <w:rsid w:val="00784700"/>
    <w:rsid w:val="00784BAC"/>
    <w:rsid w:val="0078548D"/>
    <w:rsid w:val="00785558"/>
    <w:rsid w:val="007855A5"/>
    <w:rsid w:val="00785CB4"/>
    <w:rsid w:val="00785F03"/>
    <w:rsid w:val="00786A18"/>
    <w:rsid w:val="00787344"/>
    <w:rsid w:val="00787696"/>
    <w:rsid w:val="00790B8C"/>
    <w:rsid w:val="00791F83"/>
    <w:rsid w:val="00792161"/>
    <w:rsid w:val="007930C5"/>
    <w:rsid w:val="00793DAB"/>
    <w:rsid w:val="0079477B"/>
    <w:rsid w:val="00796E0C"/>
    <w:rsid w:val="007975E6"/>
    <w:rsid w:val="00797B56"/>
    <w:rsid w:val="007A052D"/>
    <w:rsid w:val="007A05EA"/>
    <w:rsid w:val="007A1144"/>
    <w:rsid w:val="007A1E3F"/>
    <w:rsid w:val="007A1F8B"/>
    <w:rsid w:val="007A2313"/>
    <w:rsid w:val="007A2562"/>
    <w:rsid w:val="007A2A1C"/>
    <w:rsid w:val="007A5D93"/>
    <w:rsid w:val="007A63C1"/>
    <w:rsid w:val="007A64C3"/>
    <w:rsid w:val="007A6E06"/>
    <w:rsid w:val="007A7323"/>
    <w:rsid w:val="007A7A40"/>
    <w:rsid w:val="007B07BA"/>
    <w:rsid w:val="007B092E"/>
    <w:rsid w:val="007B0FEA"/>
    <w:rsid w:val="007B1114"/>
    <w:rsid w:val="007B1FE4"/>
    <w:rsid w:val="007B3175"/>
    <w:rsid w:val="007B3432"/>
    <w:rsid w:val="007B37B7"/>
    <w:rsid w:val="007B4720"/>
    <w:rsid w:val="007B4730"/>
    <w:rsid w:val="007B5B14"/>
    <w:rsid w:val="007B5F1D"/>
    <w:rsid w:val="007B6003"/>
    <w:rsid w:val="007B62B8"/>
    <w:rsid w:val="007B6701"/>
    <w:rsid w:val="007B680F"/>
    <w:rsid w:val="007B6934"/>
    <w:rsid w:val="007B6B97"/>
    <w:rsid w:val="007B6C0B"/>
    <w:rsid w:val="007B6E6C"/>
    <w:rsid w:val="007B73EC"/>
    <w:rsid w:val="007B7837"/>
    <w:rsid w:val="007B78AE"/>
    <w:rsid w:val="007C017B"/>
    <w:rsid w:val="007C01D8"/>
    <w:rsid w:val="007C0A0B"/>
    <w:rsid w:val="007C155A"/>
    <w:rsid w:val="007C27C1"/>
    <w:rsid w:val="007C288D"/>
    <w:rsid w:val="007C2C91"/>
    <w:rsid w:val="007C3153"/>
    <w:rsid w:val="007C3856"/>
    <w:rsid w:val="007C45B9"/>
    <w:rsid w:val="007C60F7"/>
    <w:rsid w:val="007C682A"/>
    <w:rsid w:val="007C6968"/>
    <w:rsid w:val="007C6B6D"/>
    <w:rsid w:val="007C6B7E"/>
    <w:rsid w:val="007C7AA0"/>
    <w:rsid w:val="007D0A61"/>
    <w:rsid w:val="007D0BB2"/>
    <w:rsid w:val="007D0F78"/>
    <w:rsid w:val="007D158F"/>
    <w:rsid w:val="007D1623"/>
    <w:rsid w:val="007D166D"/>
    <w:rsid w:val="007D269A"/>
    <w:rsid w:val="007D2B6E"/>
    <w:rsid w:val="007D365E"/>
    <w:rsid w:val="007D4480"/>
    <w:rsid w:val="007D4E3B"/>
    <w:rsid w:val="007D4F92"/>
    <w:rsid w:val="007D55DC"/>
    <w:rsid w:val="007D5CC7"/>
    <w:rsid w:val="007D5E2E"/>
    <w:rsid w:val="007D645D"/>
    <w:rsid w:val="007D6EBE"/>
    <w:rsid w:val="007D756B"/>
    <w:rsid w:val="007D7E4A"/>
    <w:rsid w:val="007E10FE"/>
    <w:rsid w:val="007E14EE"/>
    <w:rsid w:val="007E2B6E"/>
    <w:rsid w:val="007E2E68"/>
    <w:rsid w:val="007E328D"/>
    <w:rsid w:val="007E36C3"/>
    <w:rsid w:val="007E5603"/>
    <w:rsid w:val="007E5880"/>
    <w:rsid w:val="007E5C4C"/>
    <w:rsid w:val="007E62D8"/>
    <w:rsid w:val="007E66BB"/>
    <w:rsid w:val="007E6E5E"/>
    <w:rsid w:val="007E764D"/>
    <w:rsid w:val="007E768E"/>
    <w:rsid w:val="007F03F4"/>
    <w:rsid w:val="007F04A5"/>
    <w:rsid w:val="007F0FA9"/>
    <w:rsid w:val="007F1B4B"/>
    <w:rsid w:val="007F265A"/>
    <w:rsid w:val="007F272E"/>
    <w:rsid w:val="007F32D3"/>
    <w:rsid w:val="007F330F"/>
    <w:rsid w:val="007F3633"/>
    <w:rsid w:val="007F407C"/>
    <w:rsid w:val="007F464F"/>
    <w:rsid w:val="007F4BDA"/>
    <w:rsid w:val="007F5102"/>
    <w:rsid w:val="007F542D"/>
    <w:rsid w:val="007F5CF7"/>
    <w:rsid w:val="007F6DD8"/>
    <w:rsid w:val="007F6F35"/>
    <w:rsid w:val="007F6FB7"/>
    <w:rsid w:val="007F767C"/>
    <w:rsid w:val="007F7DD0"/>
    <w:rsid w:val="007F7FD8"/>
    <w:rsid w:val="00800D0A"/>
    <w:rsid w:val="00801571"/>
    <w:rsid w:val="00801D93"/>
    <w:rsid w:val="00802779"/>
    <w:rsid w:val="00802E5D"/>
    <w:rsid w:val="008037B0"/>
    <w:rsid w:val="00803E14"/>
    <w:rsid w:val="00804293"/>
    <w:rsid w:val="00804531"/>
    <w:rsid w:val="008045A9"/>
    <w:rsid w:val="0080507A"/>
    <w:rsid w:val="0080578D"/>
    <w:rsid w:val="008060C4"/>
    <w:rsid w:val="008062C2"/>
    <w:rsid w:val="00806DB2"/>
    <w:rsid w:val="00807744"/>
    <w:rsid w:val="00810659"/>
    <w:rsid w:val="00810DAD"/>
    <w:rsid w:val="00810E2D"/>
    <w:rsid w:val="00811207"/>
    <w:rsid w:val="0081198A"/>
    <w:rsid w:val="00811C00"/>
    <w:rsid w:val="008127BF"/>
    <w:rsid w:val="00812B09"/>
    <w:rsid w:val="008135D2"/>
    <w:rsid w:val="008138AF"/>
    <w:rsid w:val="00813A70"/>
    <w:rsid w:val="008150D8"/>
    <w:rsid w:val="008151E2"/>
    <w:rsid w:val="00815614"/>
    <w:rsid w:val="00816D74"/>
    <w:rsid w:val="008177AB"/>
    <w:rsid w:val="00817AC9"/>
    <w:rsid w:val="0082105E"/>
    <w:rsid w:val="00821D1D"/>
    <w:rsid w:val="00821F84"/>
    <w:rsid w:val="00822309"/>
    <w:rsid w:val="00822B4F"/>
    <w:rsid w:val="00822BAB"/>
    <w:rsid w:val="00822F2D"/>
    <w:rsid w:val="00823769"/>
    <w:rsid w:val="00823EB0"/>
    <w:rsid w:val="00824CD8"/>
    <w:rsid w:val="00824CF0"/>
    <w:rsid w:val="00824D92"/>
    <w:rsid w:val="0082621F"/>
    <w:rsid w:val="00826881"/>
    <w:rsid w:val="00826AE7"/>
    <w:rsid w:val="00826AF9"/>
    <w:rsid w:val="008270A4"/>
    <w:rsid w:val="008279C8"/>
    <w:rsid w:val="00827AC4"/>
    <w:rsid w:val="0083000A"/>
    <w:rsid w:val="00830C85"/>
    <w:rsid w:val="008318FF"/>
    <w:rsid w:val="00831EE2"/>
    <w:rsid w:val="00833DD6"/>
    <w:rsid w:val="008343B3"/>
    <w:rsid w:val="00834647"/>
    <w:rsid w:val="00834C95"/>
    <w:rsid w:val="0083566B"/>
    <w:rsid w:val="00836404"/>
    <w:rsid w:val="0083673B"/>
    <w:rsid w:val="008371E1"/>
    <w:rsid w:val="00840281"/>
    <w:rsid w:val="00840423"/>
    <w:rsid w:val="008417BD"/>
    <w:rsid w:val="00841FCB"/>
    <w:rsid w:val="00842070"/>
    <w:rsid w:val="0084339D"/>
    <w:rsid w:val="00843599"/>
    <w:rsid w:val="00843A46"/>
    <w:rsid w:val="0084489C"/>
    <w:rsid w:val="00845AD9"/>
    <w:rsid w:val="00846A12"/>
    <w:rsid w:val="00847EC8"/>
    <w:rsid w:val="00851245"/>
    <w:rsid w:val="0085185C"/>
    <w:rsid w:val="00851CA5"/>
    <w:rsid w:val="00852C13"/>
    <w:rsid w:val="008537CF"/>
    <w:rsid w:val="00853A1D"/>
    <w:rsid w:val="008544E6"/>
    <w:rsid w:val="00854730"/>
    <w:rsid w:val="008551E1"/>
    <w:rsid w:val="00855555"/>
    <w:rsid w:val="0085570E"/>
    <w:rsid w:val="00856950"/>
    <w:rsid w:val="00856FA8"/>
    <w:rsid w:val="00857EF1"/>
    <w:rsid w:val="008603B7"/>
    <w:rsid w:val="0086057D"/>
    <w:rsid w:val="00860E05"/>
    <w:rsid w:val="008618A5"/>
    <w:rsid w:val="00861B95"/>
    <w:rsid w:val="008631D4"/>
    <w:rsid w:val="00863410"/>
    <w:rsid w:val="00864157"/>
    <w:rsid w:val="00864E3E"/>
    <w:rsid w:val="00865277"/>
    <w:rsid w:val="00867B9D"/>
    <w:rsid w:val="00870AC6"/>
    <w:rsid w:val="00870BB3"/>
    <w:rsid w:val="00870F52"/>
    <w:rsid w:val="0087124C"/>
    <w:rsid w:val="00871473"/>
    <w:rsid w:val="0087173E"/>
    <w:rsid w:val="00871E73"/>
    <w:rsid w:val="00872238"/>
    <w:rsid w:val="00872D92"/>
    <w:rsid w:val="00872EC2"/>
    <w:rsid w:val="00873255"/>
    <w:rsid w:val="008736B6"/>
    <w:rsid w:val="00873D31"/>
    <w:rsid w:val="00874C49"/>
    <w:rsid w:val="00874D01"/>
    <w:rsid w:val="00875822"/>
    <w:rsid w:val="00875A6F"/>
    <w:rsid w:val="00875CE6"/>
    <w:rsid w:val="008769BB"/>
    <w:rsid w:val="00880973"/>
    <w:rsid w:val="00880986"/>
    <w:rsid w:val="008814F2"/>
    <w:rsid w:val="00881AD8"/>
    <w:rsid w:val="00881F36"/>
    <w:rsid w:val="00882968"/>
    <w:rsid w:val="00882B14"/>
    <w:rsid w:val="00883AB3"/>
    <w:rsid w:val="00883BEB"/>
    <w:rsid w:val="00883D54"/>
    <w:rsid w:val="00883FC9"/>
    <w:rsid w:val="0088445F"/>
    <w:rsid w:val="00884F82"/>
    <w:rsid w:val="00885D4B"/>
    <w:rsid w:val="00886B1E"/>
    <w:rsid w:val="00886E9D"/>
    <w:rsid w:val="00886F67"/>
    <w:rsid w:val="00887720"/>
    <w:rsid w:val="008879A1"/>
    <w:rsid w:val="008905C2"/>
    <w:rsid w:val="00890723"/>
    <w:rsid w:val="00890F36"/>
    <w:rsid w:val="0089103E"/>
    <w:rsid w:val="00891345"/>
    <w:rsid w:val="00892F1A"/>
    <w:rsid w:val="0089361F"/>
    <w:rsid w:val="00894737"/>
    <w:rsid w:val="00894C23"/>
    <w:rsid w:val="00894F68"/>
    <w:rsid w:val="00895356"/>
    <w:rsid w:val="00895526"/>
    <w:rsid w:val="00895B69"/>
    <w:rsid w:val="00896726"/>
    <w:rsid w:val="008967F7"/>
    <w:rsid w:val="00896A07"/>
    <w:rsid w:val="00896CAA"/>
    <w:rsid w:val="008970EF"/>
    <w:rsid w:val="008971D8"/>
    <w:rsid w:val="008973CD"/>
    <w:rsid w:val="008A1F3F"/>
    <w:rsid w:val="008A25E3"/>
    <w:rsid w:val="008A2DF8"/>
    <w:rsid w:val="008A398A"/>
    <w:rsid w:val="008A3AEE"/>
    <w:rsid w:val="008A3D07"/>
    <w:rsid w:val="008A3E1D"/>
    <w:rsid w:val="008A3EF5"/>
    <w:rsid w:val="008A48F3"/>
    <w:rsid w:val="008A4A16"/>
    <w:rsid w:val="008A4B13"/>
    <w:rsid w:val="008A67A4"/>
    <w:rsid w:val="008B07A2"/>
    <w:rsid w:val="008B0BB2"/>
    <w:rsid w:val="008B197B"/>
    <w:rsid w:val="008B1ED7"/>
    <w:rsid w:val="008B1FDF"/>
    <w:rsid w:val="008B3623"/>
    <w:rsid w:val="008B3E47"/>
    <w:rsid w:val="008B4071"/>
    <w:rsid w:val="008B477E"/>
    <w:rsid w:val="008B4782"/>
    <w:rsid w:val="008B4966"/>
    <w:rsid w:val="008B5917"/>
    <w:rsid w:val="008B5A21"/>
    <w:rsid w:val="008B5ADB"/>
    <w:rsid w:val="008B5E8B"/>
    <w:rsid w:val="008B638D"/>
    <w:rsid w:val="008B63E1"/>
    <w:rsid w:val="008B7499"/>
    <w:rsid w:val="008B77BA"/>
    <w:rsid w:val="008C1BF8"/>
    <w:rsid w:val="008C1D84"/>
    <w:rsid w:val="008C24C0"/>
    <w:rsid w:val="008C4854"/>
    <w:rsid w:val="008C4FA9"/>
    <w:rsid w:val="008C5D79"/>
    <w:rsid w:val="008C63C7"/>
    <w:rsid w:val="008C648A"/>
    <w:rsid w:val="008C7434"/>
    <w:rsid w:val="008C787C"/>
    <w:rsid w:val="008C7BC6"/>
    <w:rsid w:val="008D061C"/>
    <w:rsid w:val="008D0D03"/>
    <w:rsid w:val="008D1DA1"/>
    <w:rsid w:val="008D2576"/>
    <w:rsid w:val="008D2F1A"/>
    <w:rsid w:val="008D362C"/>
    <w:rsid w:val="008D3B5C"/>
    <w:rsid w:val="008D3F8B"/>
    <w:rsid w:val="008D49B8"/>
    <w:rsid w:val="008D4CB8"/>
    <w:rsid w:val="008D510E"/>
    <w:rsid w:val="008D5641"/>
    <w:rsid w:val="008D5BA5"/>
    <w:rsid w:val="008D65B6"/>
    <w:rsid w:val="008D6A2F"/>
    <w:rsid w:val="008D6B8C"/>
    <w:rsid w:val="008D759C"/>
    <w:rsid w:val="008E0156"/>
    <w:rsid w:val="008E033E"/>
    <w:rsid w:val="008E16CD"/>
    <w:rsid w:val="008E24E3"/>
    <w:rsid w:val="008E2BFB"/>
    <w:rsid w:val="008E36C2"/>
    <w:rsid w:val="008E3867"/>
    <w:rsid w:val="008E3C5B"/>
    <w:rsid w:val="008E436C"/>
    <w:rsid w:val="008E531E"/>
    <w:rsid w:val="008E570D"/>
    <w:rsid w:val="008E5A5F"/>
    <w:rsid w:val="008E5D8F"/>
    <w:rsid w:val="008E5E01"/>
    <w:rsid w:val="008E609B"/>
    <w:rsid w:val="008E6273"/>
    <w:rsid w:val="008E62D6"/>
    <w:rsid w:val="008E6707"/>
    <w:rsid w:val="008E6D59"/>
    <w:rsid w:val="008E6E84"/>
    <w:rsid w:val="008E74C7"/>
    <w:rsid w:val="008F0340"/>
    <w:rsid w:val="008F0D19"/>
    <w:rsid w:val="008F0D80"/>
    <w:rsid w:val="008F0DC6"/>
    <w:rsid w:val="008F1AAD"/>
    <w:rsid w:val="008F1F83"/>
    <w:rsid w:val="008F33A7"/>
    <w:rsid w:val="008F3967"/>
    <w:rsid w:val="008F3EBC"/>
    <w:rsid w:val="008F415B"/>
    <w:rsid w:val="008F42C5"/>
    <w:rsid w:val="008F4552"/>
    <w:rsid w:val="008F510F"/>
    <w:rsid w:val="008F577B"/>
    <w:rsid w:val="008F5791"/>
    <w:rsid w:val="008F5CB4"/>
    <w:rsid w:val="008F5FD9"/>
    <w:rsid w:val="008F6007"/>
    <w:rsid w:val="008F60E1"/>
    <w:rsid w:val="008F630F"/>
    <w:rsid w:val="008F66A8"/>
    <w:rsid w:val="008F74E0"/>
    <w:rsid w:val="008F7FAF"/>
    <w:rsid w:val="00900C26"/>
    <w:rsid w:val="00901942"/>
    <w:rsid w:val="00901FAA"/>
    <w:rsid w:val="009035BC"/>
    <w:rsid w:val="009036C2"/>
    <w:rsid w:val="009038F2"/>
    <w:rsid w:val="009057F3"/>
    <w:rsid w:val="00905960"/>
    <w:rsid w:val="00907FED"/>
    <w:rsid w:val="00910FC9"/>
    <w:rsid w:val="0091125D"/>
    <w:rsid w:val="00911683"/>
    <w:rsid w:val="009116CD"/>
    <w:rsid w:val="00912CDF"/>
    <w:rsid w:val="009135E3"/>
    <w:rsid w:val="00913638"/>
    <w:rsid w:val="009136A6"/>
    <w:rsid w:val="009136BB"/>
    <w:rsid w:val="0091399F"/>
    <w:rsid w:val="00913C92"/>
    <w:rsid w:val="0091577E"/>
    <w:rsid w:val="00915A2E"/>
    <w:rsid w:val="009162C0"/>
    <w:rsid w:val="009165F8"/>
    <w:rsid w:val="009177B7"/>
    <w:rsid w:val="00920193"/>
    <w:rsid w:val="0092112C"/>
    <w:rsid w:val="00921FFE"/>
    <w:rsid w:val="00922BFD"/>
    <w:rsid w:val="009232E7"/>
    <w:rsid w:val="00923B66"/>
    <w:rsid w:val="009245C4"/>
    <w:rsid w:val="00924D70"/>
    <w:rsid w:val="00925284"/>
    <w:rsid w:val="009260CA"/>
    <w:rsid w:val="00926872"/>
    <w:rsid w:val="009268F6"/>
    <w:rsid w:val="00926CDC"/>
    <w:rsid w:val="009272FA"/>
    <w:rsid w:val="009274A4"/>
    <w:rsid w:val="00927773"/>
    <w:rsid w:val="00930026"/>
    <w:rsid w:val="00931D52"/>
    <w:rsid w:val="00931E2C"/>
    <w:rsid w:val="00932B73"/>
    <w:rsid w:val="00932EA0"/>
    <w:rsid w:val="009331A4"/>
    <w:rsid w:val="00933C73"/>
    <w:rsid w:val="00934458"/>
    <w:rsid w:val="0093490F"/>
    <w:rsid w:val="00935D24"/>
    <w:rsid w:val="00935D55"/>
    <w:rsid w:val="009362AF"/>
    <w:rsid w:val="0093649D"/>
    <w:rsid w:val="009364BE"/>
    <w:rsid w:val="009364C9"/>
    <w:rsid w:val="00936F28"/>
    <w:rsid w:val="00937E62"/>
    <w:rsid w:val="00941CDA"/>
    <w:rsid w:val="00941CEF"/>
    <w:rsid w:val="00941D68"/>
    <w:rsid w:val="00941DD8"/>
    <w:rsid w:val="009420AF"/>
    <w:rsid w:val="00942124"/>
    <w:rsid w:val="00942542"/>
    <w:rsid w:val="00942712"/>
    <w:rsid w:val="009427C4"/>
    <w:rsid w:val="00942BDB"/>
    <w:rsid w:val="009434B9"/>
    <w:rsid w:val="00943D3F"/>
    <w:rsid w:val="009441A8"/>
    <w:rsid w:val="0094427C"/>
    <w:rsid w:val="009444A6"/>
    <w:rsid w:val="0094464C"/>
    <w:rsid w:val="00944E7C"/>
    <w:rsid w:val="00950283"/>
    <w:rsid w:val="00951688"/>
    <w:rsid w:val="00952250"/>
    <w:rsid w:val="0095474A"/>
    <w:rsid w:val="0095586B"/>
    <w:rsid w:val="00957281"/>
    <w:rsid w:val="009574A6"/>
    <w:rsid w:val="00957679"/>
    <w:rsid w:val="00957ACC"/>
    <w:rsid w:val="00957C7F"/>
    <w:rsid w:val="00957D5E"/>
    <w:rsid w:val="00960B9A"/>
    <w:rsid w:val="00961847"/>
    <w:rsid w:val="00961EDE"/>
    <w:rsid w:val="009623F9"/>
    <w:rsid w:val="00962430"/>
    <w:rsid w:val="0096253C"/>
    <w:rsid w:val="0096338B"/>
    <w:rsid w:val="00964262"/>
    <w:rsid w:val="00964C77"/>
    <w:rsid w:val="009650AB"/>
    <w:rsid w:val="00965B31"/>
    <w:rsid w:val="0096672C"/>
    <w:rsid w:val="00966756"/>
    <w:rsid w:val="00966BAC"/>
    <w:rsid w:val="00967960"/>
    <w:rsid w:val="00967C5B"/>
    <w:rsid w:val="00967D0E"/>
    <w:rsid w:val="00970E7A"/>
    <w:rsid w:val="0097127A"/>
    <w:rsid w:val="00971E7B"/>
    <w:rsid w:val="00972378"/>
    <w:rsid w:val="00975677"/>
    <w:rsid w:val="0097681B"/>
    <w:rsid w:val="0097787E"/>
    <w:rsid w:val="0098068A"/>
    <w:rsid w:val="00980AC8"/>
    <w:rsid w:val="00980B0F"/>
    <w:rsid w:val="00981266"/>
    <w:rsid w:val="00981976"/>
    <w:rsid w:val="00982976"/>
    <w:rsid w:val="009837BE"/>
    <w:rsid w:val="0098383D"/>
    <w:rsid w:val="00983A45"/>
    <w:rsid w:val="00983B64"/>
    <w:rsid w:val="009846C8"/>
    <w:rsid w:val="00984D59"/>
    <w:rsid w:val="00985760"/>
    <w:rsid w:val="00985876"/>
    <w:rsid w:val="00985A58"/>
    <w:rsid w:val="00987304"/>
    <w:rsid w:val="00987E05"/>
    <w:rsid w:val="00992421"/>
    <w:rsid w:val="0099250E"/>
    <w:rsid w:val="00993006"/>
    <w:rsid w:val="00993A52"/>
    <w:rsid w:val="00993D1F"/>
    <w:rsid w:val="00993DAD"/>
    <w:rsid w:val="0099460B"/>
    <w:rsid w:val="00994EEF"/>
    <w:rsid w:val="00995CB6"/>
    <w:rsid w:val="00996C92"/>
    <w:rsid w:val="009973C9"/>
    <w:rsid w:val="009978A9"/>
    <w:rsid w:val="009A02B4"/>
    <w:rsid w:val="009A078E"/>
    <w:rsid w:val="009A1D34"/>
    <w:rsid w:val="009A21E0"/>
    <w:rsid w:val="009A2E79"/>
    <w:rsid w:val="009A33C3"/>
    <w:rsid w:val="009A4866"/>
    <w:rsid w:val="009A4959"/>
    <w:rsid w:val="009A5901"/>
    <w:rsid w:val="009A59DF"/>
    <w:rsid w:val="009A5B2B"/>
    <w:rsid w:val="009A5C98"/>
    <w:rsid w:val="009A6109"/>
    <w:rsid w:val="009A6D0C"/>
    <w:rsid w:val="009A7ABC"/>
    <w:rsid w:val="009A7B4D"/>
    <w:rsid w:val="009B1875"/>
    <w:rsid w:val="009B23AC"/>
    <w:rsid w:val="009B2A23"/>
    <w:rsid w:val="009B2B5F"/>
    <w:rsid w:val="009B2BCB"/>
    <w:rsid w:val="009B4F05"/>
    <w:rsid w:val="009B5B74"/>
    <w:rsid w:val="009B641C"/>
    <w:rsid w:val="009B6434"/>
    <w:rsid w:val="009B71E0"/>
    <w:rsid w:val="009B7ECB"/>
    <w:rsid w:val="009C0512"/>
    <w:rsid w:val="009C059C"/>
    <w:rsid w:val="009C06E6"/>
    <w:rsid w:val="009C0B07"/>
    <w:rsid w:val="009C0B4D"/>
    <w:rsid w:val="009C0BC2"/>
    <w:rsid w:val="009C146D"/>
    <w:rsid w:val="009C1EFE"/>
    <w:rsid w:val="009C266A"/>
    <w:rsid w:val="009C2A25"/>
    <w:rsid w:val="009C32B6"/>
    <w:rsid w:val="009C3A1E"/>
    <w:rsid w:val="009C45E4"/>
    <w:rsid w:val="009C6059"/>
    <w:rsid w:val="009C768A"/>
    <w:rsid w:val="009D006D"/>
    <w:rsid w:val="009D02FF"/>
    <w:rsid w:val="009D0366"/>
    <w:rsid w:val="009D1517"/>
    <w:rsid w:val="009D16BD"/>
    <w:rsid w:val="009D2257"/>
    <w:rsid w:val="009D3822"/>
    <w:rsid w:val="009D3A49"/>
    <w:rsid w:val="009D3B07"/>
    <w:rsid w:val="009D3E77"/>
    <w:rsid w:val="009D5116"/>
    <w:rsid w:val="009D601D"/>
    <w:rsid w:val="009D60B3"/>
    <w:rsid w:val="009D64D3"/>
    <w:rsid w:val="009D6662"/>
    <w:rsid w:val="009D73CC"/>
    <w:rsid w:val="009E0B90"/>
    <w:rsid w:val="009E112A"/>
    <w:rsid w:val="009E3625"/>
    <w:rsid w:val="009E3999"/>
    <w:rsid w:val="009E4161"/>
    <w:rsid w:val="009E56F6"/>
    <w:rsid w:val="009E77C6"/>
    <w:rsid w:val="009F0D59"/>
    <w:rsid w:val="009F23E8"/>
    <w:rsid w:val="009F37F9"/>
    <w:rsid w:val="009F3826"/>
    <w:rsid w:val="009F3873"/>
    <w:rsid w:val="009F3AF1"/>
    <w:rsid w:val="009F3C0C"/>
    <w:rsid w:val="009F4021"/>
    <w:rsid w:val="009F49A4"/>
    <w:rsid w:val="009F57D4"/>
    <w:rsid w:val="009F6A4C"/>
    <w:rsid w:val="009F7D0B"/>
    <w:rsid w:val="00A003CF"/>
    <w:rsid w:val="00A00DE5"/>
    <w:rsid w:val="00A019C4"/>
    <w:rsid w:val="00A01D05"/>
    <w:rsid w:val="00A036E1"/>
    <w:rsid w:val="00A04F6F"/>
    <w:rsid w:val="00A05F27"/>
    <w:rsid w:val="00A06137"/>
    <w:rsid w:val="00A068EB"/>
    <w:rsid w:val="00A071D5"/>
    <w:rsid w:val="00A07706"/>
    <w:rsid w:val="00A10FF6"/>
    <w:rsid w:val="00A11984"/>
    <w:rsid w:val="00A119EE"/>
    <w:rsid w:val="00A130A4"/>
    <w:rsid w:val="00A13962"/>
    <w:rsid w:val="00A139C1"/>
    <w:rsid w:val="00A13C5D"/>
    <w:rsid w:val="00A14514"/>
    <w:rsid w:val="00A15637"/>
    <w:rsid w:val="00A15D00"/>
    <w:rsid w:val="00A15D99"/>
    <w:rsid w:val="00A165B8"/>
    <w:rsid w:val="00A16C85"/>
    <w:rsid w:val="00A175D0"/>
    <w:rsid w:val="00A177AC"/>
    <w:rsid w:val="00A17BE7"/>
    <w:rsid w:val="00A17D9C"/>
    <w:rsid w:val="00A20158"/>
    <w:rsid w:val="00A201FB"/>
    <w:rsid w:val="00A2039D"/>
    <w:rsid w:val="00A20AB2"/>
    <w:rsid w:val="00A21172"/>
    <w:rsid w:val="00A21968"/>
    <w:rsid w:val="00A21AB6"/>
    <w:rsid w:val="00A22246"/>
    <w:rsid w:val="00A2292D"/>
    <w:rsid w:val="00A229F5"/>
    <w:rsid w:val="00A236B7"/>
    <w:rsid w:val="00A23A31"/>
    <w:rsid w:val="00A26141"/>
    <w:rsid w:val="00A266A6"/>
    <w:rsid w:val="00A269B2"/>
    <w:rsid w:val="00A275CA"/>
    <w:rsid w:val="00A27757"/>
    <w:rsid w:val="00A27DA6"/>
    <w:rsid w:val="00A27EAE"/>
    <w:rsid w:val="00A30964"/>
    <w:rsid w:val="00A3191F"/>
    <w:rsid w:val="00A31E11"/>
    <w:rsid w:val="00A32FA0"/>
    <w:rsid w:val="00A33193"/>
    <w:rsid w:val="00A340AA"/>
    <w:rsid w:val="00A340FA"/>
    <w:rsid w:val="00A3455F"/>
    <w:rsid w:val="00A345F7"/>
    <w:rsid w:val="00A34ADC"/>
    <w:rsid w:val="00A34C52"/>
    <w:rsid w:val="00A369A1"/>
    <w:rsid w:val="00A369E1"/>
    <w:rsid w:val="00A36B28"/>
    <w:rsid w:val="00A375BD"/>
    <w:rsid w:val="00A4046D"/>
    <w:rsid w:val="00A40BF8"/>
    <w:rsid w:val="00A40FA3"/>
    <w:rsid w:val="00A41D4F"/>
    <w:rsid w:val="00A421AB"/>
    <w:rsid w:val="00A42275"/>
    <w:rsid w:val="00A4392A"/>
    <w:rsid w:val="00A4405E"/>
    <w:rsid w:val="00A45364"/>
    <w:rsid w:val="00A46225"/>
    <w:rsid w:val="00A46A4E"/>
    <w:rsid w:val="00A503F4"/>
    <w:rsid w:val="00A5082D"/>
    <w:rsid w:val="00A50B7F"/>
    <w:rsid w:val="00A513B4"/>
    <w:rsid w:val="00A519FA"/>
    <w:rsid w:val="00A51E4C"/>
    <w:rsid w:val="00A52885"/>
    <w:rsid w:val="00A54431"/>
    <w:rsid w:val="00A544F1"/>
    <w:rsid w:val="00A54E9F"/>
    <w:rsid w:val="00A54EFC"/>
    <w:rsid w:val="00A55102"/>
    <w:rsid w:val="00A5577F"/>
    <w:rsid w:val="00A557E4"/>
    <w:rsid w:val="00A56189"/>
    <w:rsid w:val="00A567A5"/>
    <w:rsid w:val="00A56B89"/>
    <w:rsid w:val="00A570C7"/>
    <w:rsid w:val="00A57CE2"/>
    <w:rsid w:val="00A63066"/>
    <w:rsid w:val="00A65523"/>
    <w:rsid w:val="00A65A7D"/>
    <w:rsid w:val="00A65D41"/>
    <w:rsid w:val="00A67584"/>
    <w:rsid w:val="00A67686"/>
    <w:rsid w:val="00A679AA"/>
    <w:rsid w:val="00A70982"/>
    <w:rsid w:val="00A724E5"/>
    <w:rsid w:val="00A725A4"/>
    <w:rsid w:val="00A7345F"/>
    <w:rsid w:val="00A734BA"/>
    <w:rsid w:val="00A737AC"/>
    <w:rsid w:val="00A73ACF"/>
    <w:rsid w:val="00A73FD9"/>
    <w:rsid w:val="00A7414E"/>
    <w:rsid w:val="00A7461A"/>
    <w:rsid w:val="00A74F58"/>
    <w:rsid w:val="00A7530C"/>
    <w:rsid w:val="00A7553C"/>
    <w:rsid w:val="00A75764"/>
    <w:rsid w:val="00A75D1E"/>
    <w:rsid w:val="00A75D5D"/>
    <w:rsid w:val="00A7687F"/>
    <w:rsid w:val="00A769E8"/>
    <w:rsid w:val="00A774AB"/>
    <w:rsid w:val="00A77D45"/>
    <w:rsid w:val="00A80215"/>
    <w:rsid w:val="00A806D5"/>
    <w:rsid w:val="00A8200E"/>
    <w:rsid w:val="00A82D98"/>
    <w:rsid w:val="00A85EC8"/>
    <w:rsid w:val="00A861F8"/>
    <w:rsid w:val="00A86725"/>
    <w:rsid w:val="00A86778"/>
    <w:rsid w:val="00A86DA0"/>
    <w:rsid w:val="00A87906"/>
    <w:rsid w:val="00A9009F"/>
    <w:rsid w:val="00A907C4"/>
    <w:rsid w:val="00A91C2C"/>
    <w:rsid w:val="00A91F7C"/>
    <w:rsid w:val="00A93C7D"/>
    <w:rsid w:val="00A9451B"/>
    <w:rsid w:val="00A95B89"/>
    <w:rsid w:val="00A95B8F"/>
    <w:rsid w:val="00A95BA2"/>
    <w:rsid w:val="00A95E2A"/>
    <w:rsid w:val="00A96158"/>
    <w:rsid w:val="00A96769"/>
    <w:rsid w:val="00A96D82"/>
    <w:rsid w:val="00A96DC9"/>
    <w:rsid w:val="00A97144"/>
    <w:rsid w:val="00A973D6"/>
    <w:rsid w:val="00A97475"/>
    <w:rsid w:val="00A97CB3"/>
    <w:rsid w:val="00A97F6C"/>
    <w:rsid w:val="00AA087A"/>
    <w:rsid w:val="00AA2137"/>
    <w:rsid w:val="00AA2214"/>
    <w:rsid w:val="00AA3057"/>
    <w:rsid w:val="00AA4816"/>
    <w:rsid w:val="00AA4CE7"/>
    <w:rsid w:val="00AA6755"/>
    <w:rsid w:val="00AA67BF"/>
    <w:rsid w:val="00AA6C37"/>
    <w:rsid w:val="00AB0F39"/>
    <w:rsid w:val="00AB130B"/>
    <w:rsid w:val="00AB1343"/>
    <w:rsid w:val="00AB1397"/>
    <w:rsid w:val="00AB196A"/>
    <w:rsid w:val="00AB4693"/>
    <w:rsid w:val="00AB4C65"/>
    <w:rsid w:val="00AB543A"/>
    <w:rsid w:val="00AB5962"/>
    <w:rsid w:val="00AB60ED"/>
    <w:rsid w:val="00AB6155"/>
    <w:rsid w:val="00AB6203"/>
    <w:rsid w:val="00AB624A"/>
    <w:rsid w:val="00AB768C"/>
    <w:rsid w:val="00AB7FA0"/>
    <w:rsid w:val="00AC08D0"/>
    <w:rsid w:val="00AC16A5"/>
    <w:rsid w:val="00AC24B8"/>
    <w:rsid w:val="00AC2B24"/>
    <w:rsid w:val="00AC307D"/>
    <w:rsid w:val="00AC30EA"/>
    <w:rsid w:val="00AC4504"/>
    <w:rsid w:val="00AC491B"/>
    <w:rsid w:val="00AC5026"/>
    <w:rsid w:val="00AC58BA"/>
    <w:rsid w:val="00AC5FA3"/>
    <w:rsid w:val="00AC617D"/>
    <w:rsid w:val="00AC62F6"/>
    <w:rsid w:val="00AC7240"/>
    <w:rsid w:val="00AC742D"/>
    <w:rsid w:val="00AC75AA"/>
    <w:rsid w:val="00AC76B4"/>
    <w:rsid w:val="00AD0117"/>
    <w:rsid w:val="00AD0D70"/>
    <w:rsid w:val="00AD294F"/>
    <w:rsid w:val="00AD2B82"/>
    <w:rsid w:val="00AD356E"/>
    <w:rsid w:val="00AD3727"/>
    <w:rsid w:val="00AD3F5D"/>
    <w:rsid w:val="00AD415B"/>
    <w:rsid w:val="00AD4604"/>
    <w:rsid w:val="00AD466B"/>
    <w:rsid w:val="00AD490F"/>
    <w:rsid w:val="00AD4B37"/>
    <w:rsid w:val="00AD5398"/>
    <w:rsid w:val="00AD588B"/>
    <w:rsid w:val="00AD5D12"/>
    <w:rsid w:val="00AD5F6C"/>
    <w:rsid w:val="00AD65B7"/>
    <w:rsid w:val="00AD66B5"/>
    <w:rsid w:val="00AD6711"/>
    <w:rsid w:val="00AD70E1"/>
    <w:rsid w:val="00AD7D61"/>
    <w:rsid w:val="00AD7D7B"/>
    <w:rsid w:val="00AD7FCD"/>
    <w:rsid w:val="00AE03FE"/>
    <w:rsid w:val="00AE249E"/>
    <w:rsid w:val="00AE2C8F"/>
    <w:rsid w:val="00AE30D9"/>
    <w:rsid w:val="00AE3267"/>
    <w:rsid w:val="00AE4907"/>
    <w:rsid w:val="00AE5043"/>
    <w:rsid w:val="00AE524B"/>
    <w:rsid w:val="00AE5895"/>
    <w:rsid w:val="00AE5A25"/>
    <w:rsid w:val="00AE5E72"/>
    <w:rsid w:val="00AE7153"/>
    <w:rsid w:val="00AE7500"/>
    <w:rsid w:val="00AE7581"/>
    <w:rsid w:val="00AE7800"/>
    <w:rsid w:val="00AF07C0"/>
    <w:rsid w:val="00AF0B00"/>
    <w:rsid w:val="00AF0BAF"/>
    <w:rsid w:val="00AF15AA"/>
    <w:rsid w:val="00AF1F33"/>
    <w:rsid w:val="00AF2515"/>
    <w:rsid w:val="00AF269A"/>
    <w:rsid w:val="00AF41FC"/>
    <w:rsid w:val="00AF44B1"/>
    <w:rsid w:val="00AF57E3"/>
    <w:rsid w:val="00AF583C"/>
    <w:rsid w:val="00AF5C98"/>
    <w:rsid w:val="00AF5F0A"/>
    <w:rsid w:val="00AF5F4F"/>
    <w:rsid w:val="00AF6041"/>
    <w:rsid w:val="00AF656C"/>
    <w:rsid w:val="00AF68F7"/>
    <w:rsid w:val="00AF69C6"/>
    <w:rsid w:val="00AF70D8"/>
    <w:rsid w:val="00B02329"/>
    <w:rsid w:val="00B02C76"/>
    <w:rsid w:val="00B03185"/>
    <w:rsid w:val="00B03922"/>
    <w:rsid w:val="00B0396C"/>
    <w:rsid w:val="00B04956"/>
    <w:rsid w:val="00B058C0"/>
    <w:rsid w:val="00B05F74"/>
    <w:rsid w:val="00B06077"/>
    <w:rsid w:val="00B06462"/>
    <w:rsid w:val="00B07A83"/>
    <w:rsid w:val="00B07F19"/>
    <w:rsid w:val="00B10443"/>
    <w:rsid w:val="00B10701"/>
    <w:rsid w:val="00B108D4"/>
    <w:rsid w:val="00B10BA8"/>
    <w:rsid w:val="00B12129"/>
    <w:rsid w:val="00B13235"/>
    <w:rsid w:val="00B136D1"/>
    <w:rsid w:val="00B136EA"/>
    <w:rsid w:val="00B13758"/>
    <w:rsid w:val="00B14043"/>
    <w:rsid w:val="00B1445B"/>
    <w:rsid w:val="00B15511"/>
    <w:rsid w:val="00B1688F"/>
    <w:rsid w:val="00B16DD5"/>
    <w:rsid w:val="00B201CC"/>
    <w:rsid w:val="00B20852"/>
    <w:rsid w:val="00B20ACE"/>
    <w:rsid w:val="00B2158F"/>
    <w:rsid w:val="00B218DD"/>
    <w:rsid w:val="00B21CCA"/>
    <w:rsid w:val="00B22202"/>
    <w:rsid w:val="00B222B4"/>
    <w:rsid w:val="00B230CA"/>
    <w:rsid w:val="00B2441D"/>
    <w:rsid w:val="00B2453C"/>
    <w:rsid w:val="00B24FC1"/>
    <w:rsid w:val="00B25A40"/>
    <w:rsid w:val="00B26288"/>
    <w:rsid w:val="00B264BD"/>
    <w:rsid w:val="00B273F0"/>
    <w:rsid w:val="00B27864"/>
    <w:rsid w:val="00B27A88"/>
    <w:rsid w:val="00B30231"/>
    <w:rsid w:val="00B32A33"/>
    <w:rsid w:val="00B333C4"/>
    <w:rsid w:val="00B3358C"/>
    <w:rsid w:val="00B337A2"/>
    <w:rsid w:val="00B34DAF"/>
    <w:rsid w:val="00B35C4E"/>
    <w:rsid w:val="00B35D4F"/>
    <w:rsid w:val="00B36052"/>
    <w:rsid w:val="00B3662A"/>
    <w:rsid w:val="00B36BA1"/>
    <w:rsid w:val="00B36BC7"/>
    <w:rsid w:val="00B373E6"/>
    <w:rsid w:val="00B376E2"/>
    <w:rsid w:val="00B408F8"/>
    <w:rsid w:val="00B41DAF"/>
    <w:rsid w:val="00B42274"/>
    <w:rsid w:val="00B43653"/>
    <w:rsid w:val="00B436E2"/>
    <w:rsid w:val="00B43F04"/>
    <w:rsid w:val="00B44514"/>
    <w:rsid w:val="00B45453"/>
    <w:rsid w:val="00B4556B"/>
    <w:rsid w:val="00B4716B"/>
    <w:rsid w:val="00B47A09"/>
    <w:rsid w:val="00B502C4"/>
    <w:rsid w:val="00B50355"/>
    <w:rsid w:val="00B5035D"/>
    <w:rsid w:val="00B506B4"/>
    <w:rsid w:val="00B50792"/>
    <w:rsid w:val="00B50EB0"/>
    <w:rsid w:val="00B52125"/>
    <w:rsid w:val="00B52177"/>
    <w:rsid w:val="00B534F6"/>
    <w:rsid w:val="00B53CA0"/>
    <w:rsid w:val="00B53CF2"/>
    <w:rsid w:val="00B5409D"/>
    <w:rsid w:val="00B540B4"/>
    <w:rsid w:val="00B54400"/>
    <w:rsid w:val="00B549EB"/>
    <w:rsid w:val="00B54AD5"/>
    <w:rsid w:val="00B56F69"/>
    <w:rsid w:val="00B60504"/>
    <w:rsid w:val="00B61070"/>
    <w:rsid w:val="00B61302"/>
    <w:rsid w:val="00B618B7"/>
    <w:rsid w:val="00B6205F"/>
    <w:rsid w:val="00B6246C"/>
    <w:rsid w:val="00B62AF6"/>
    <w:rsid w:val="00B63171"/>
    <w:rsid w:val="00B63DA6"/>
    <w:rsid w:val="00B645D0"/>
    <w:rsid w:val="00B64989"/>
    <w:rsid w:val="00B64DAB"/>
    <w:rsid w:val="00B65A2A"/>
    <w:rsid w:val="00B65E6A"/>
    <w:rsid w:val="00B65E7E"/>
    <w:rsid w:val="00B66071"/>
    <w:rsid w:val="00B6628D"/>
    <w:rsid w:val="00B669B6"/>
    <w:rsid w:val="00B67F6D"/>
    <w:rsid w:val="00B7018A"/>
    <w:rsid w:val="00B71E6F"/>
    <w:rsid w:val="00B720BB"/>
    <w:rsid w:val="00B72EE5"/>
    <w:rsid w:val="00B72F06"/>
    <w:rsid w:val="00B7347F"/>
    <w:rsid w:val="00B7353E"/>
    <w:rsid w:val="00B74330"/>
    <w:rsid w:val="00B750A7"/>
    <w:rsid w:val="00B76CFA"/>
    <w:rsid w:val="00B774D5"/>
    <w:rsid w:val="00B7756C"/>
    <w:rsid w:val="00B775C3"/>
    <w:rsid w:val="00B77A73"/>
    <w:rsid w:val="00B80A8E"/>
    <w:rsid w:val="00B815DB"/>
    <w:rsid w:val="00B8179E"/>
    <w:rsid w:val="00B81BF6"/>
    <w:rsid w:val="00B81CC0"/>
    <w:rsid w:val="00B82B98"/>
    <w:rsid w:val="00B83185"/>
    <w:rsid w:val="00B846FD"/>
    <w:rsid w:val="00B85116"/>
    <w:rsid w:val="00B85471"/>
    <w:rsid w:val="00B85BBC"/>
    <w:rsid w:val="00B8600A"/>
    <w:rsid w:val="00B86CCB"/>
    <w:rsid w:val="00B872A3"/>
    <w:rsid w:val="00B87389"/>
    <w:rsid w:val="00B875D1"/>
    <w:rsid w:val="00B87950"/>
    <w:rsid w:val="00B87E78"/>
    <w:rsid w:val="00B90467"/>
    <w:rsid w:val="00B9075A"/>
    <w:rsid w:val="00B90AB4"/>
    <w:rsid w:val="00B928CA"/>
    <w:rsid w:val="00B92FC6"/>
    <w:rsid w:val="00B93099"/>
    <w:rsid w:val="00B937A0"/>
    <w:rsid w:val="00B94B2D"/>
    <w:rsid w:val="00B95659"/>
    <w:rsid w:val="00B95D28"/>
    <w:rsid w:val="00B96202"/>
    <w:rsid w:val="00B96E45"/>
    <w:rsid w:val="00B96FFF"/>
    <w:rsid w:val="00B97022"/>
    <w:rsid w:val="00B97868"/>
    <w:rsid w:val="00BA00E0"/>
    <w:rsid w:val="00BA0414"/>
    <w:rsid w:val="00BA1FD7"/>
    <w:rsid w:val="00BA24C4"/>
    <w:rsid w:val="00BA27B6"/>
    <w:rsid w:val="00BA314C"/>
    <w:rsid w:val="00BA3BC1"/>
    <w:rsid w:val="00BA3F34"/>
    <w:rsid w:val="00BA4135"/>
    <w:rsid w:val="00BA4271"/>
    <w:rsid w:val="00BA4458"/>
    <w:rsid w:val="00BA4C08"/>
    <w:rsid w:val="00BA5DB0"/>
    <w:rsid w:val="00BA715D"/>
    <w:rsid w:val="00BA7D62"/>
    <w:rsid w:val="00BB0697"/>
    <w:rsid w:val="00BB076B"/>
    <w:rsid w:val="00BB1074"/>
    <w:rsid w:val="00BB10A8"/>
    <w:rsid w:val="00BB2388"/>
    <w:rsid w:val="00BB2776"/>
    <w:rsid w:val="00BB2958"/>
    <w:rsid w:val="00BB33AA"/>
    <w:rsid w:val="00BB365E"/>
    <w:rsid w:val="00BB3B35"/>
    <w:rsid w:val="00BB3E24"/>
    <w:rsid w:val="00BB473F"/>
    <w:rsid w:val="00BB5313"/>
    <w:rsid w:val="00BB5F85"/>
    <w:rsid w:val="00BB66B6"/>
    <w:rsid w:val="00BB6856"/>
    <w:rsid w:val="00BB6A8D"/>
    <w:rsid w:val="00BB6C44"/>
    <w:rsid w:val="00BB7334"/>
    <w:rsid w:val="00BB7DFD"/>
    <w:rsid w:val="00BC0576"/>
    <w:rsid w:val="00BC2765"/>
    <w:rsid w:val="00BC3525"/>
    <w:rsid w:val="00BC39A7"/>
    <w:rsid w:val="00BC430E"/>
    <w:rsid w:val="00BC51D5"/>
    <w:rsid w:val="00BC5656"/>
    <w:rsid w:val="00BC5F6F"/>
    <w:rsid w:val="00BC6287"/>
    <w:rsid w:val="00BC739A"/>
    <w:rsid w:val="00BC7565"/>
    <w:rsid w:val="00BC7769"/>
    <w:rsid w:val="00BD07A8"/>
    <w:rsid w:val="00BD1E98"/>
    <w:rsid w:val="00BD2118"/>
    <w:rsid w:val="00BD28BC"/>
    <w:rsid w:val="00BD311C"/>
    <w:rsid w:val="00BD3231"/>
    <w:rsid w:val="00BD44DC"/>
    <w:rsid w:val="00BD53EE"/>
    <w:rsid w:val="00BD611B"/>
    <w:rsid w:val="00BD67A8"/>
    <w:rsid w:val="00BD69CC"/>
    <w:rsid w:val="00BE0EEF"/>
    <w:rsid w:val="00BE0FA2"/>
    <w:rsid w:val="00BE24F6"/>
    <w:rsid w:val="00BE2B9F"/>
    <w:rsid w:val="00BE362F"/>
    <w:rsid w:val="00BE3A78"/>
    <w:rsid w:val="00BE4942"/>
    <w:rsid w:val="00BE4968"/>
    <w:rsid w:val="00BE68C9"/>
    <w:rsid w:val="00BE697F"/>
    <w:rsid w:val="00BE72F1"/>
    <w:rsid w:val="00BE7337"/>
    <w:rsid w:val="00BE79DE"/>
    <w:rsid w:val="00BE7AAE"/>
    <w:rsid w:val="00BE7CFE"/>
    <w:rsid w:val="00BF0083"/>
    <w:rsid w:val="00BF0CC0"/>
    <w:rsid w:val="00BF1F51"/>
    <w:rsid w:val="00BF2117"/>
    <w:rsid w:val="00BF3065"/>
    <w:rsid w:val="00BF4FA2"/>
    <w:rsid w:val="00BF4FD6"/>
    <w:rsid w:val="00BF68A1"/>
    <w:rsid w:val="00BF6920"/>
    <w:rsid w:val="00BF7970"/>
    <w:rsid w:val="00BF7C88"/>
    <w:rsid w:val="00C00DF9"/>
    <w:rsid w:val="00C010AB"/>
    <w:rsid w:val="00C01DFB"/>
    <w:rsid w:val="00C0275A"/>
    <w:rsid w:val="00C03312"/>
    <w:rsid w:val="00C03A46"/>
    <w:rsid w:val="00C03E1A"/>
    <w:rsid w:val="00C042DF"/>
    <w:rsid w:val="00C04A95"/>
    <w:rsid w:val="00C04C26"/>
    <w:rsid w:val="00C04F16"/>
    <w:rsid w:val="00C05535"/>
    <w:rsid w:val="00C05ABB"/>
    <w:rsid w:val="00C074DC"/>
    <w:rsid w:val="00C107BC"/>
    <w:rsid w:val="00C10843"/>
    <w:rsid w:val="00C11B1E"/>
    <w:rsid w:val="00C122C1"/>
    <w:rsid w:val="00C123D6"/>
    <w:rsid w:val="00C12809"/>
    <w:rsid w:val="00C12BC3"/>
    <w:rsid w:val="00C12F93"/>
    <w:rsid w:val="00C13AE6"/>
    <w:rsid w:val="00C14A11"/>
    <w:rsid w:val="00C14B57"/>
    <w:rsid w:val="00C16640"/>
    <w:rsid w:val="00C16972"/>
    <w:rsid w:val="00C16E4E"/>
    <w:rsid w:val="00C17D5C"/>
    <w:rsid w:val="00C201A2"/>
    <w:rsid w:val="00C203FB"/>
    <w:rsid w:val="00C21580"/>
    <w:rsid w:val="00C21D48"/>
    <w:rsid w:val="00C234A5"/>
    <w:rsid w:val="00C23ABD"/>
    <w:rsid w:val="00C23D08"/>
    <w:rsid w:val="00C24231"/>
    <w:rsid w:val="00C244DC"/>
    <w:rsid w:val="00C24743"/>
    <w:rsid w:val="00C247F8"/>
    <w:rsid w:val="00C24883"/>
    <w:rsid w:val="00C259F9"/>
    <w:rsid w:val="00C25B36"/>
    <w:rsid w:val="00C25E6D"/>
    <w:rsid w:val="00C25FE0"/>
    <w:rsid w:val="00C269A1"/>
    <w:rsid w:val="00C27DC2"/>
    <w:rsid w:val="00C3072E"/>
    <w:rsid w:val="00C33047"/>
    <w:rsid w:val="00C34072"/>
    <w:rsid w:val="00C340E9"/>
    <w:rsid w:val="00C34A4D"/>
    <w:rsid w:val="00C34B0B"/>
    <w:rsid w:val="00C34D03"/>
    <w:rsid w:val="00C35321"/>
    <w:rsid w:val="00C36084"/>
    <w:rsid w:val="00C36532"/>
    <w:rsid w:val="00C36B70"/>
    <w:rsid w:val="00C379D7"/>
    <w:rsid w:val="00C37C3D"/>
    <w:rsid w:val="00C40BA5"/>
    <w:rsid w:val="00C410EE"/>
    <w:rsid w:val="00C42549"/>
    <w:rsid w:val="00C425BD"/>
    <w:rsid w:val="00C43184"/>
    <w:rsid w:val="00C44A56"/>
    <w:rsid w:val="00C4546E"/>
    <w:rsid w:val="00C45E11"/>
    <w:rsid w:val="00C4625B"/>
    <w:rsid w:val="00C46275"/>
    <w:rsid w:val="00C46399"/>
    <w:rsid w:val="00C46B94"/>
    <w:rsid w:val="00C46C76"/>
    <w:rsid w:val="00C46DBB"/>
    <w:rsid w:val="00C46EBC"/>
    <w:rsid w:val="00C47001"/>
    <w:rsid w:val="00C470B1"/>
    <w:rsid w:val="00C5017A"/>
    <w:rsid w:val="00C501A4"/>
    <w:rsid w:val="00C5037A"/>
    <w:rsid w:val="00C50B70"/>
    <w:rsid w:val="00C52EFC"/>
    <w:rsid w:val="00C5419C"/>
    <w:rsid w:val="00C546B5"/>
    <w:rsid w:val="00C549A5"/>
    <w:rsid w:val="00C560BF"/>
    <w:rsid w:val="00C56AFF"/>
    <w:rsid w:val="00C5728F"/>
    <w:rsid w:val="00C57972"/>
    <w:rsid w:val="00C6288C"/>
    <w:rsid w:val="00C641C4"/>
    <w:rsid w:val="00C641D8"/>
    <w:rsid w:val="00C653BD"/>
    <w:rsid w:val="00C65E50"/>
    <w:rsid w:val="00C66AE1"/>
    <w:rsid w:val="00C671ED"/>
    <w:rsid w:val="00C70DA7"/>
    <w:rsid w:val="00C71393"/>
    <w:rsid w:val="00C71CDF"/>
    <w:rsid w:val="00C72C2E"/>
    <w:rsid w:val="00C73474"/>
    <w:rsid w:val="00C74603"/>
    <w:rsid w:val="00C74DAF"/>
    <w:rsid w:val="00C7571C"/>
    <w:rsid w:val="00C75A2F"/>
    <w:rsid w:val="00C75D86"/>
    <w:rsid w:val="00C75DE8"/>
    <w:rsid w:val="00C77DC5"/>
    <w:rsid w:val="00C80165"/>
    <w:rsid w:val="00C80565"/>
    <w:rsid w:val="00C80743"/>
    <w:rsid w:val="00C8273C"/>
    <w:rsid w:val="00C833D2"/>
    <w:rsid w:val="00C840FA"/>
    <w:rsid w:val="00C84A87"/>
    <w:rsid w:val="00C85F1E"/>
    <w:rsid w:val="00C8787B"/>
    <w:rsid w:val="00C87E25"/>
    <w:rsid w:val="00C9036D"/>
    <w:rsid w:val="00C90D9C"/>
    <w:rsid w:val="00C90FDB"/>
    <w:rsid w:val="00C91772"/>
    <w:rsid w:val="00C93086"/>
    <w:rsid w:val="00C94689"/>
    <w:rsid w:val="00C94CB2"/>
    <w:rsid w:val="00C94EE5"/>
    <w:rsid w:val="00C94EFC"/>
    <w:rsid w:val="00C94F3F"/>
    <w:rsid w:val="00C95D4E"/>
    <w:rsid w:val="00C95F03"/>
    <w:rsid w:val="00C967AE"/>
    <w:rsid w:val="00CA1570"/>
    <w:rsid w:val="00CA18A4"/>
    <w:rsid w:val="00CA2AAB"/>
    <w:rsid w:val="00CA2D80"/>
    <w:rsid w:val="00CA3801"/>
    <w:rsid w:val="00CA566C"/>
    <w:rsid w:val="00CA6EBD"/>
    <w:rsid w:val="00CA7C32"/>
    <w:rsid w:val="00CB158F"/>
    <w:rsid w:val="00CB1961"/>
    <w:rsid w:val="00CB22C7"/>
    <w:rsid w:val="00CB2D79"/>
    <w:rsid w:val="00CB3349"/>
    <w:rsid w:val="00CB3482"/>
    <w:rsid w:val="00CB4269"/>
    <w:rsid w:val="00CB4356"/>
    <w:rsid w:val="00CB4529"/>
    <w:rsid w:val="00CB63C4"/>
    <w:rsid w:val="00CB6FBD"/>
    <w:rsid w:val="00CB708B"/>
    <w:rsid w:val="00CB7DAD"/>
    <w:rsid w:val="00CC02E2"/>
    <w:rsid w:val="00CC1029"/>
    <w:rsid w:val="00CC16D5"/>
    <w:rsid w:val="00CC2B37"/>
    <w:rsid w:val="00CC2F29"/>
    <w:rsid w:val="00CC33B9"/>
    <w:rsid w:val="00CC3467"/>
    <w:rsid w:val="00CC3485"/>
    <w:rsid w:val="00CC386D"/>
    <w:rsid w:val="00CC55BD"/>
    <w:rsid w:val="00CC5645"/>
    <w:rsid w:val="00CC5C9D"/>
    <w:rsid w:val="00CC7897"/>
    <w:rsid w:val="00CD0265"/>
    <w:rsid w:val="00CD0603"/>
    <w:rsid w:val="00CD16ED"/>
    <w:rsid w:val="00CD17FB"/>
    <w:rsid w:val="00CD1ACE"/>
    <w:rsid w:val="00CD1FAB"/>
    <w:rsid w:val="00CD21C1"/>
    <w:rsid w:val="00CD3120"/>
    <w:rsid w:val="00CD370D"/>
    <w:rsid w:val="00CD3B62"/>
    <w:rsid w:val="00CD4071"/>
    <w:rsid w:val="00CD5431"/>
    <w:rsid w:val="00CD6393"/>
    <w:rsid w:val="00CD7150"/>
    <w:rsid w:val="00CD7EBF"/>
    <w:rsid w:val="00CE05E1"/>
    <w:rsid w:val="00CE1A57"/>
    <w:rsid w:val="00CE22EC"/>
    <w:rsid w:val="00CE4933"/>
    <w:rsid w:val="00CE4C20"/>
    <w:rsid w:val="00CE5E6F"/>
    <w:rsid w:val="00CE64E0"/>
    <w:rsid w:val="00CE6C32"/>
    <w:rsid w:val="00CE709D"/>
    <w:rsid w:val="00CE709F"/>
    <w:rsid w:val="00CE7235"/>
    <w:rsid w:val="00CE7863"/>
    <w:rsid w:val="00CF10DE"/>
    <w:rsid w:val="00CF1CE2"/>
    <w:rsid w:val="00CF39C5"/>
    <w:rsid w:val="00CF4447"/>
    <w:rsid w:val="00CF4748"/>
    <w:rsid w:val="00CF5588"/>
    <w:rsid w:val="00CF5704"/>
    <w:rsid w:val="00CF74A0"/>
    <w:rsid w:val="00CF7FDC"/>
    <w:rsid w:val="00D00E69"/>
    <w:rsid w:val="00D0212E"/>
    <w:rsid w:val="00D02478"/>
    <w:rsid w:val="00D031C1"/>
    <w:rsid w:val="00D03DDE"/>
    <w:rsid w:val="00D04971"/>
    <w:rsid w:val="00D04BE8"/>
    <w:rsid w:val="00D04C50"/>
    <w:rsid w:val="00D050B7"/>
    <w:rsid w:val="00D064E7"/>
    <w:rsid w:val="00D06736"/>
    <w:rsid w:val="00D06ADB"/>
    <w:rsid w:val="00D07A56"/>
    <w:rsid w:val="00D1054B"/>
    <w:rsid w:val="00D10914"/>
    <w:rsid w:val="00D10B1A"/>
    <w:rsid w:val="00D10F43"/>
    <w:rsid w:val="00D11B65"/>
    <w:rsid w:val="00D11F89"/>
    <w:rsid w:val="00D12BEE"/>
    <w:rsid w:val="00D12CE0"/>
    <w:rsid w:val="00D131EC"/>
    <w:rsid w:val="00D1341E"/>
    <w:rsid w:val="00D14AC1"/>
    <w:rsid w:val="00D155B3"/>
    <w:rsid w:val="00D1612D"/>
    <w:rsid w:val="00D16465"/>
    <w:rsid w:val="00D16CFB"/>
    <w:rsid w:val="00D200A5"/>
    <w:rsid w:val="00D2034D"/>
    <w:rsid w:val="00D212AE"/>
    <w:rsid w:val="00D2197A"/>
    <w:rsid w:val="00D223B5"/>
    <w:rsid w:val="00D2255E"/>
    <w:rsid w:val="00D22CCF"/>
    <w:rsid w:val="00D22D3E"/>
    <w:rsid w:val="00D22D4F"/>
    <w:rsid w:val="00D249DF"/>
    <w:rsid w:val="00D24A00"/>
    <w:rsid w:val="00D24C9F"/>
    <w:rsid w:val="00D25E67"/>
    <w:rsid w:val="00D262A0"/>
    <w:rsid w:val="00D2642F"/>
    <w:rsid w:val="00D2663A"/>
    <w:rsid w:val="00D26F44"/>
    <w:rsid w:val="00D30967"/>
    <w:rsid w:val="00D3124A"/>
    <w:rsid w:val="00D31341"/>
    <w:rsid w:val="00D31D08"/>
    <w:rsid w:val="00D325CB"/>
    <w:rsid w:val="00D32F4C"/>
    <w:rsid w:val="00D356C9"/>
    <w:rsid w:val="00D35C1D"/>
    <w:rsid w:val="00D370DA"/>
    <w:rsid w:val="00D37E22"/>
    <w:rsid w:val="00D409F3"/>
    <w:rsid w:val="00D43EC3"/>
    <w:rsid w:val="00D43EDE"/>
    <w:rsid w:val="00D4411D"/>
    <w:rsid w:val="00D444A3"/>
    <w:rsid w:val="00D44DBF"/>
    <w:rsid w:val="00D45FCB"/>
    <w:rsid w:val="00D46AF1"/>
    <w:rsid w:val="00D47FFA"/>
    <w:rsid w:val="00D50410"/>
    <w:rsid w:val="00D5277A"/>
    <w:rsid w:val="00D530F4"/>
    <w:rsid w:val="00D536CB"/>
    <w:rsid w:val="00D5395D"/>
    <w:rsid w:val="00D53D1F"/>
    <w:rsid w:val="00D54018"/>
    <w:rsid w:val="00D546CB"/>
    <w:rsid w:val="00D54904"/>
    <w:rsid w:val="00D54F80"/>
    <w:rsid w:val="00D5536C"/>
    <w:rsid w:val="00D556EB"/>
    <w:rsid w:val="00D55E59"/>
    <w:rsid w:val="00D56D33"/>
    <w:rsid w:val="00D574F3"/>
    <w:rsid w:val="00D57BE6"/>
    <w:rsid w:val="00D57DC1"/>
    <w:rsid w:val="00D603B8"/>
    <w:rsid w:val="00D605D2"/>
    <w:rsid w:val="00D61287"/>
    <w:rsid w:val="00D61971"/>
    <w:rsid w:val="00D63347"/>
    <w:rsid w:val="00D639FE"/>
    <w:rsid w:val="00D63DC1"/>
    <w:rsid w:val="00D649C0"/>
    <w:rsid w:val="00D65050"/>
    <w:rsid w:val="00D65997"/>
    <w:rsid w:val="00D701F4"/>
    <w:rsid w:val="00D70AE0"/>
    <w:rsid w:val="00D70E28"/>
    <w:rsid w:val="00D70EE1"/>
    <w:rsid w:val="00D714D3"/>
    <w:rsid w:val="00D71BB2"/>
    <w:rsid w:val="00D72A5E"/>
    <w:rsid w:val="00D750FC"/>
    <w:rsid w:val="00D7625F"/>
    <w:rsid w:val="00D767EF"/>
    <w:rsid w:val="00D767F9"/>
    <w:rsid w:val="00D76860"/>
    <w:rsid w:val="00D76A79"/>
    <w:rsid w:val="00D77030"/>
    <w:rsid w:val="00D77E7D"/>
    <w:rsid w:val="00D819A2"/>
    <w:rsid w:val="00D81D79"/>
    <w:rsid w:val="00D81E78"/>
    <w:rsid w:val="00D820AE"/>
    <w:rsid w:val="00D824EE"/>
    <w:rsid w:val="00D82944"/>
    <w:rsid w:val="00D83016"/>
    <w:rsid w:val="00D83081"/>
    <w:rsid w:val="00D836E9"/>
    <w:rsid w:val="00D83978"/>
    <w:rsid w:val="00D83C82"/>
    <w:rsid w:val="00D83F99"/>
    <w:rsid w:val="00D842D6"/>
    <w:rsid w:val="00D85013"/>
    <w:rsid w:val="00D856FB"/>
    <w:rsid w:val="00D8620F"/>
    <w:rsid w:val="00D86BEE"/>
    <w:rsid w:val="00D86C8D"/>
    <w:rsid w:val="00D87B35"/>
    <w:rsid w:val="00D912B7"/>
    <w:rsid w:val="00D91C28"/>
    <w:rsid w:val="00D91FB4"/>
    <w:rsid w:val="00D92382"/>
    <w:rsid w:val="00D92AFB"/>
    <w:rsid w:val="00D92DC6"/>
    <w:rsid w:val="00D940FB"/>
    <w:rsid w:val="00D960A3"/>
    <w:rsid w:val="00D960E9"/>
    <w:rsid w:val="00D9628D"/>
    <w:rsid w:val="00D96CC2"/>
    <w:rsid w:val="00D970E4"/>
    <w:rsid w:val="00D971F8"/>
    <w:rsid w:val="00DA152F"/>
    <w:rsid w:val="00DA1C7D"/>
    <w:rsid w:val="00DA1F4B"/>
    <w:rsid w:val="00DA363E"/>
    <w:rsid w:val="00DA39A8"/>
    <w:rsid w:val="00DA4402"/>
    <w:rsid w:val="00DA4C8C"/>
    <w:rsid w:val="00DA4DC0"/>
    <w:rsid w:val="00DA5B4F"/>
    <w:rsid w:val="00DA631C"/>
    <w:rsid w:val="00DA7BA2"/>
    <w:rsid w:val="00DB150D"/>
    <w:rsid w:val="00DB157A"/>
    <w:rsid w:val="00DB1792"/>
    <w:rsid w:val="00DB2406"/>
    <w:rsid w:val="00DB27A5"/>
    <w:rsid w:val="00DB3168"/>
    <w:rsid w:val="00DB36D6"/>
    <w:rsid w:val="00DB4C72"/>
    <w:rsid w:val="00DB4E87"/>
    <w:rsid w:val="00DB5D8E"/>
    <w:rsid w:val="00DB6FD0"/>
    <w:rsid w:val="00DB7284"/>
    <w:rsid w:val="00DC04AC"/>
    <w:rsid w:val="00DC09A7"/>
    <w:rsid w:val="00DC131D"/>
    <w:rsid w:val="00DC1768"/>
    <w:rsid w:val="00DC197D"/>
    <w:rsid w:val="00DC1EBC"/>
    <w:rsid w:val="00DC2DC7"/>
    <w:rsid w:val="00DC31D6"/>
    <w:rsid w:val="00DC32B1"/>
    <w:rsid w:val="00DC3B7A"/>
    <w:rsid w:val="00DC4088"/>
    <w:rsid w:val="00DC48BC"/>
    <w:rsid w:val="00DC573D"/>
    <w:rsid w:val="00DC6692"/>
    <w:rsid w:val="00DC6BEE"/>
    <w:rsid w:val="00DC6EC0"/>
    <w:rsid w:val="00DC7DBF"/>
    <w:rsid w:val="00DD0A1D"/>
    <w:rsid w:val="00DD0A38"/>
    <w:rsid w:val="00DD15EE"/>
    <w:rsid w:val="00DD1A14"/>
    <w:rsid w:val="00DD1C4F"/>
    <w:rsid w:val="00DD233C"/>
    <w:rsid w:val="00DD305E"/>
    <w:rsid w:val="00DD30BD"/>
    <w:rsid w:val="00DD3136"/>
    <w:rsid w:val="00DD3990"/>
    <w:rsid w:val="00DD3F6C"/>
    <w:rsid w:val="00DD4B25"/>
    <w:rsid w:val="00DD4C38"/>
    <w:rsid w:val="00DD4E17"/>
    <w:rsid w:val="00DD4EA4"/>
    <w:rsid w:val="00DD4F17"/>
    <w:rsid w:val="00DD54E2"/>
    <w:rsid w:val="00DD5B68"/>
    <w:rsid w:val="00DD5E72"/>
    <w:rsid w:val="00DD6501"/>
    <w:rsid w:val="00DD753E"/>
    <w:rsid w:val="00DD7A46"/>
    <w:rsid w:val="00DD7F16"/>
    <w:rsid w:val="00DE0708"/>
    <w:rsid w:val="00DE0DE2"/>
    <w:rsid w:val="00DE107C"/>
    <w:rsid w:val="00DE12A5"/>
    <w:rsid w:val="00DE152C"/>
    <w:rsid w:val="00DE2138"/>
    <w:rsid w:val="00DE22A4"/>
    <w:rsid w:val="00DE3052"/>
    <w:rsid w:val="00DE3B60"/>
    <w:rsid w:val="00DE3C6E"/>
    <w:rsid w:val="00DE3E20"/>
    <w:rsid w:val="00DE3FB9"/>
    <w:rsid w:val="00DE61BE"/>
    <w:rsid w:val="00DE67C0"/>
    <w:rsid w:val="00DE6A5D"/>
    <w:rsid w:val="00DE6ACF"/>
    <w:rsid w:val="00DE76C4"/>
    <w:rsid w:val="00DE7A0E"/>
    <w:rsid w:val="00DE7A72"/>
    <w:rsid w:val="00DE7F9C"/>
    <w:rsid w:val="00DF016A"/>
    <w:rsid w:val="00DF0189"/>
    <w:rsid w:val="00DF03A5"/>
    <w:rsid w:val="00DF09E5"/>
    <w:rsid w:val="00DF1312"/>
    <w:rsid w:val="00DF1EC5"/>
    <w:rsid w:val="00DF21B9"/>
    <w:rsid w:val="00DF27C8"/>
    <w:rsid w:val="00DF27EF"/>
    <w:rsid w:val="00DF4342"/>
    <w:rsid w:val="00DF4666"/>
    <w:rsid w:val="00DF51B7"/>
    <w:rsid w:val="00DF5894"/>
    <w:rsid w:val="00DF5A74"/>
    <w:rsid w:val="00DF6359"/>
    <w:rsid w:val="00DF68F1"/>
    <w:rsid w:val="00DF6913"/>
    <w:rsid w:val="00DF7504"/>
    <w:rsid w:val="00E01DC7"/>
    <w:rsid w:val="00E02B6B"/>
    <w:rsid w:val="00E03623"/>
    <w:rsid w:val="00E03635"/>
    <w:rsid w:val="00E050B0"/>
    <w:rsid w:val="00E05896"/>
    <w:rsid w:val="00E05E5B"/>
    <w:rsid w:val="00E06AA7"/>
    <w:rsid w:val="00E06C12"/>
    <w:rsid w:val="00E06D35"/>
    <w:rsid w:val="00E07F4C"/>
    <w:rsid w:val="00E07FCC"/>
    <w:rsid w:val="00E111A2"/>
    <w:rsid w:val="00E11433"/>
    <w:rsid w:val="00E118ED"/>
    <w:rsid w:val="00E1242D"/>
    <w:rsid w:val="00E126DC"/>
    <w:rsid w:val="00E12E26"/>
    <w:rsid w:val="00E13394"/>
    <w:rsid w:val="00E144AA"/>
    <w:rsid w:val="00E149CB"/>
    <w:rsid w:val="00E15143"/>
    <w:rsid w:val="00E15398"/>
    <w:rsid w:val="00E1553F"/>
    <w:rsid w:val="00E1560F"/>
    <w:rsid w:val="00E15967"/>
    <w:rsid w:val="00E15CB3"/>
    <w:rsid w:val="00E1682F"/>
    <w:rsid w:val="00E17A02"/>
    <w:rsid w:val="00E209B2"/>
    <w:rsid w:val="00E20EB4"/>
    <w:rsid w:val="00E21539"/>
    <w:rsid w:val="00E21A7A"/>
    <w:rsid w:val="00E21DDF"/>
    <w:rsid w:val="00E2226F"/>
    <w:rsid w:val="00E22985"/>
    <w:rsid w:val="00E24057"/>
    <w:rsid w:val="00E2407A"/>
    <w:rsid w:val="00E24BD1"/>
    <w:rsid w:val="00E254DE"/>
    <w:rsid w:val="00E256D5"/>
    <w:rsid w:val="00E26172"/>
    <w:rsid w:val="00E264B6"/>
    <w:rsid w:val="00E264DE"/>
    <w:rsid w:val="00E265B0"/>
    <w:rsid w:val="00E3096E"/>
    <w:rsid w:val="00E30F3F"/>
    <w:rsid w:val="00E3165E"/>
    <w:rsid w:val="00E31EC7"/>
    <w:rsid w:val="00E32B71"/>
    <w:rsid w:val="00E33850"/>
    <w:rsid w:val="00E33E60"/>
    <w:rsid w:val="00E34333"/>
    <w:rsid w:val="00E35292"/>
    <w:rsid w:val="00E360AB"/>
    <w:rsid w:val="00E3724B"/>
    <w:rsid w:val="00E37255"/>
    <w:rsid w:val="00E37C35"/>
    <w:rsid w:val="00E40202"/>
    <w:rsid w:val="00E4069E"/>
    <w:rsid w:val="00E406AC"/>
    <w:rsid w:val="00E410B2"/>
    <w:rsid w:val="00E415AF"/>
    <w:rsid w:val="00E41616"/>
    <w:rsid w:val="00E42273"/>
    <w:rsid w:val="00E423D2"/>
    <w:rsid w:val="00E42D0E"/>
    <w:rsid w:val="00E43617"/>
    <w:rsid w:val="00E43CC5"/>
    <w:rsid w:val="00E44D4A"/>
    <w:rsid w:val="00E457D4"/>
    <w:rsid w:val="00E45A3F"/>
    <w:rsid w:val="00E46140"/>
    <w:rsid w:val="00E46790"/>
    <w:rsid w:val="00E46897"/>
    <w:rsid w:val="00E46A36"/>
    <w:rsid w:val="00E46BC4"/>
    <w:rsid w:val="00E47349"/>
    <w:rsid w:val="00E509CE"/>
    <w:rsid w:val="00E50D36"/>
    <w:rsid w:val="00E51499"/>
    <w:rsid w:val="00E5168C"/>
    <w:rsid w:val="00E52422"/>
    <w:rsid w:val="00E52FFE"/>
    <w:rsid w:val="00E531CE"/>
    <w:rsid w:val="00E53783"/>
    <w:rsid w:val="00E53F66"/>
    <w:rsid w:val="00E54137"/>
    <w:rsid w:val="00E54827"/>
    <w:rsid w:val="00E5506F"/>
    <w:rsid w:val="00E5525F"/>
    <w:rsid w:val="00E5536C"/>
    <w:rsid w:val="00E557AE"/>
    <w:rsid w:val="00E56FC5"/>
    <w:rsid w:val="00E60204"/>
    <w:rsid w:val="00E60879"/>
    <w:rsid w:val="00E60E66"/>
    <w:rsid w:val="00E6171E"/>
    <w:rsid w:val="00E61B81"/>
    <w:rsid w:val="00E61C63"/>
    <w:rsid w:val="00E6240C"/>
    <w:rsid w:val="00E62B4B"/>
    <w:rsid w:val="00E64720"/>
    <w:rsid w:val="00E65122"/>
    <w:rsid w:val="00E65B61"/>
    <w:rsid w:val="00E65C1A"/>
    <w:rsid w:val="00E6610A"/>
    <w:rsid w:val="00E678D9"/>
    <w:rsid w:val="00E67908"/>
    <w:rsid w:val="00E7004C"/>
    <w:rsid w:val="00E702FC"/>
    <w:rsid w:val="00E710C9"/>
    <w:rsid w:val="00E71F7A"/>
    <w:rsid w:val="00E72305"/>
    <w:rsid w:val="00E725E3"/>
    <w:rsid w:val="00E7289E"/>
    <w:rsid w:val="00E739A8"/>
    <w:rsid w:val="00E75043"/>
    <w:rsid w:val="00E75ADC"/>
    <w:rsid w:val="00E75CBB"/>
    <w:rsid w:val="00E762C4"/>
    <w:rsid w:val="00E766A7"/>
    <w:rsid w:val="00E766BC"/>
    <w:rsid w:val="00E76C4A"/>
    <w:rsid w:val="00E771E1"/>
    <w:rsid w:val="00E7795B"/>
    <w:rsid w:val="00E77F94"/>
    <w:rsid w:val="00E801B2"/>
    <w:rsid w:val="00E807AF"/>
    <w:rsid w:val="00E80A96"/>
    <w:rsid w:val="00E80B48"/>
    <w:rsid w:val="00E81D98"/>
    <w:rsid w:val="00E82459"/>
    <w:rsid w:val="00E82F55"/>
    <w:rsid w:val="00E83D21"/>
    <w:rsid w:val="00E84179"/>
    <w:rsid w:val="00E842C1"/>
    <w:rsid w:val="00E84A77"/>
    <w:rsid w:val="00E84FC2"/>
    <w:rsid w:val="00E8569F"/>
    <w:rsid w:val="00E856EA"/>
    <w:rsid w:val="00E85C0E"/>
    <w:rsid w:val="00E86357"/>
    <w:rsid w:val="00E903C6"/>
    <w:rsid w:val="00E91653"/>
    <w:rsid w:val="00E918C1"/>
    <w:rsid w:val="00E92378"/>
    <w:rsid w:val="00E94038"/>
    <w:rsid w:val="00E9430F"/>
    <w:rsid w:val="00E943D2"/>
    <w:rsid w:val="00E948A7"/>
    <w:rsid w:val="00E94E6A"/>
    <w:rsid w:val="00E963AA"/>
    <w:rsid w:val="00E96B8A"/>
    <w:rsid w:val="00EA0544"/>
    <w:rsid w:val="00EA0606"/>
    <w:rsid w:val="00EA07FD"/>
    <w:rsid w:val="00EA0EA7"/>
    <w:rsid w:val="00EA2468"/>
    <w:rsid w:val="00EA286A"/>
    <w:rsid w:val="00EA325A"/>
    <w:rsid w:val="00EA35C0"/>
    <w:rsid w:val="00EA376E"/>
    <w:rsid w:val="00EA44B3"/>
    <w:rsid w:val="00EA46A0"/>
    <w:rsid w:val="00EA5F50"/>
    <w:rsid w:val="00EA70BC"/>
    <w:rsid w:val="00EB0626"/>
    <w:rsid w:val="00EB0962"/>
    <w:rsid w:val="00EB0CAF"/>
    <w:rsid w:val="00EB0DDB"/>
    <w:rsid w:val="00EB0FFE"/>
    <w:rsid w:val="00EB172C"/>
    <w:rsid w:val="00EB1EBE"/>
    <w:rsid w:val="00EB1F5C"/>
    <w:rsid w:val="00EB2A87"/>
    <w:rsid w:val="00EB3432"/>
    <w:rsid w:val="00EB35AF"/>
    <w:rsid w:val="00EB37EE"/>
    <w:rsid w:val="00EB4376"/>
    <w:rsid w:val="00EB4A72"/>
    <w:rsid w:val="00EB58A9"/>
    <w:rsid w:val="00EC0DD9"/>
    <w:rsid w:val="00EC257B"/>
    <w:rsid w:val="00EC2D12"/>
    <w:rsid w:val="00EC3E23"/>
    <w:rsid w:val="00EC4654"/>
    <w:rsid w:val="00EC4B1B"/>
    <w:rsid w:val="00EC5166"/>
    <w:rsid w:val="00EC5198"/>
    <w:rsid w:val="00EC53E4"/>
    <w:rsid w:val="00EC58FB"/>
    <w:rsid w:val="00EC6477"/>
    <w:rsid w:val="00EC6577"/>
    <w:rsid w:val="00EC6E60"/>
    <w:rsid w:val="00EC6E7A"/>
    <w:rsid w:val="00EC7394"/>
    <w:rsid w:val="00ED0394"/>
    <w:rsid w:val="00ED0A3A"/>
    <w:rsid w:val="00ED109A"/>
    <w:rsid w:val="00ED162C"/>
    <w:rsid w:val="00ED1828"/>
    <w:rsid w:val="00ED1B64"/>
    <w:rsid w:val="00ED3344"/>
    <w:rsid w:val="00ED38EF"/>
    <w:rsid w:val="00ED3D81"/>
    <w:rsid w:val="00ED4541"/>
    <w:rsid w:val="00ED4CF2"/>
    <w:rsid w:val="00ED4F36"/>
    <w:rsid w:val="00ED5669"/>
    <w:rsid w:val="00ED5892"/>
    <w:rsid w:val="00ED59C6"/>
    <w:rsid w:val="00ED5BC5"/>
    <w:rsid w:val="00ED62C1"/>
    <w:rsid w:val="00ED6807"/>
    <w:rsid w:val="00ED6B94"/>
    <w:rsid w:val="00ED7020"/>
    <w:rsid w:val="00ED7216"/>
    <w:rsid w:val="00ED7345"/>
    <w:rsid w:val="00ED7600"/>
    <w:rsid w:val="00ED79C0"/>
    <w:rsid w:val="00EE0BCC"/>
    <w:rsid w:val="00EE0C4A"/>
    <w:rsid w:val="00EE10CD"/>
    <w:rsid w:val="00EE1D9D"/>
    <w:rsid w:val="00EE245E"/>
    <w:rsid w:val="00EE2E6A"/>
    <w:rsid w:val="00EE3B4E"/>
    <w:rsid w:val="00EE3F1F"/>
    <w:rsid w:val="00EE412E"/>
    <w:rsid w:val="00EE494E"/>
    <w:rsid w:val="00EE4B9B"/>
    <w:rsid w:val="00EE4D7C"/>
    <w:rsid w:val="00EE4E99"/>
    <w:rsid w:val="00EE5EDB"/>
    <w:rsid w:val="00EE6669"/>
    <w:rsid w:val="00EE75D1"/>
    <w:rsid w:val="00EE7E40"/>
    <w:rsid w:val="00EE7F37"/>
    <w:rsid w:val="00EF05E8"/>
    <w:rsid w:val="00EF0869"/>
    <w:rsid w:val="00EF0E90"/>
    <w:rsid w:val="00EF10D6"/>
    <w:rsid w:val="00EF187F"/>
    <w:rsid w:val="00EF21CB"/>
    <w:rsid w:val="00EF2CDC"/>
    <w:rsid w:val="00EF2E82"/>
    <w:rsid w:val="00EF3042"/>
    <w:rsid w:val="00EF3D3F"/>
    <w:rsid w:val="00EF529E"/>
    <w:rsid w:val="00EF590A"/>
    <w:rsid w:val="00EF5A55"/>
    <w:rsid w:val="00EF636A"/>
    <w:rsid w:val="00EF6624"/>
    <w:rsid w:val="00EF6710"/>
    <w:rsid w:val="00EF6748"/>
    <w:rsid w:val="00EF6B19"/>
    <w:rsid w:val="00EF6E65"/>
    <w:rsid w:val="00F003C0"/>
    <w:rsid w:val="00F00808"/>
    <w:rsid w:val="00F01297"/>
    <w:rsid w:val="00F01FB5"/>
    <w:rsid w:val="00F039B5"/>
    <w:rsid w:val="00F055B3"/>
    <w:rsid w:val="00F05799"/>
    <w:rsid w:val="00F0703D"/>
    <w:rsid w:val="00F07548"/>
    <w:rsid w:val="00F10131"/>
    <w:rsid w:val="00F1060E"/>
    <w:rsid w:val="00F11A44"/>
    <w:rsid w:val="00F12049"/>
    <w:rsid w:val="00F12EC6"/>
    <w:rsid w:val="00F139D8"/>
    <w:rsid w:val="00F1417B"/>
    <w:rsid w:val="00F159BB"/>
    <w:rsid w:val="00F164A7"/>
    <w:rsid w:val="00F1659C"/>
    <w:rsid w:val="00F16DE4"/>
    <w:rsid w:val="00F176EA"/>
    <w:rsid w:val="00F17CD0"/>
    <w:rsid w:val="00F17E0F"/>
    <w:rsid w:val="00F206C5"/>
    <w:rsid w:val="00F20B2A"/>
    <w:rsid w:val="00F216FC"/>
    <w:rsid w:val="00F2273A"/>
    <w:rsid w:val="00F2376E"/>
    <w:rsid w:val="00F24478"/>
    <w:rsid w:val="00F2481B"/>
    <w:rsid w:val="00F251AE"/>
    <w:rsid w:val="00F2611A"/>
    <w:rsid w:val="00F26427"/>
    <w:rsid w:val="00F273C2"/>
    <w:rsid w:val="00F27586"/>
    <w:rsid w:val="00F27AC9"/>
    <w:rsid w:val="00F27F42"/>
    <w:rsid w:val="00F303E5"/>
    <w:rsid w:val="00F3050F"/>
    <w:rsid w:val="00F30AD5"/>
    <w:rsid w:val="00F30CD7"/>
    <w:rsid w:val="00F31DD1"/>
    <w:rsid w:val="00F31F39"/>
    <w:rsid w:val="00F32E85"/>
    <w:rsid w:val="00F3344C"/>
    <w:rsid w:val="00F345E4"/>
    <w:rsid w:val="00F34786"/>
    <w:rsid w:val="00F347EC"/>
    <w:rsid w:val="00F34C78"/>
    <w:rsid w:val="00F35C71"/>
    <w:rsid w:val="00F36404"/>
    <w:rsid w:val="00F37635"/>
    <w:rsid w:val="00F415B9"/>
    <w:rsid w:val="00F42671"/>
    <w:rsid w:val="00F426A7"/>
    <w:rsid w:val="00F43730"/>
    <w:rsid w:val="00F43F4F"/>
    <w:rsid w:val="00F4480C"/>
    <w:rsid w:val="00F45001"/>
    <w:rsid w:val="00F45190"/>
    <w:rsid w:val="00F45561"/>
    <w:rsid w:val="00F46172"/>
    <w:rsid w:val="00F465B8"/>
    <w:rsid w:val="00F469AC"/>
    <w:rsid w:val="00F46C6E"/>
    <w:rsid w:val="00F46CD0"/>
    <w:rsid w:val="00F477D9"/>
    <w:rsid w:val="00F477E8"/>
    <w:rsid w:val="00F47F25"/>
    <w:rsid w:val="00F50309"/>
    <w:rsid w:val="00F51028"/>
    <w:rsid w:val="00F5111E"/>
    <w:rsid w:val="00F515BC"/>
    <w:rsid w:val="00F51725"/>
    <w:rsid w:val="00F51E74"/>
    <w:rsid w:val="00F52168"/>
    <w:rsid w:val="00F5223A"/>
    <w:rsid w:val="00F526AB"/>
    <w:rsid w:val="00F52934"/>
    <w:rsid w:val="00F53088"/>
    <w:rsid w:val="00F53483"/>
    <w:rsid w:val="00F53773"/>
    <w:rsid w:val="00F5410D"/>
    <w:rsid w:val="00F5432D"/>
    <w:rsid w:val="00F5471E"/>
    <w:rsid w:val="00F54C7F"/>
    <w:rsid w:val="00F55666"/>
    <w:rsid w:val="00F563E0"/>
    <w:rsid w:val="00F56ED6"/>
    <w:rsid w:val="00F57128"/>
    <w:rsid w:val="00F57477"/>
    <w:rsid w:val="00F57B7F"/>
    <w:rsid w:val="00F6065D"/>
    <w:rsid w:val="00F607B1"/>
    <w:rsid w:val="00F6134B"/>
    <w:rsid w:val="00F614BA"/>
    <w:rsid w:val="00F61940"/>
    <w:rsid w:val="00F61C16"/>
    <w:rsid w:val="00F629EF"/>
    <w:rsid w:val="00F62BB4"/>
    <w:rsid w:val="00F62E16"/>
    <w:rsid w:val="00F630AD"/>
    <w:rsid w:val="00F633CE"/>
    <w:rsid w:val="00F64064"/>
    <w:rsid w:val="00F64401"/>
    <w:rsid w:val="00F64B95"/>
    <w:rsid w:val="00F65E31"/>
    <w:rsid w:val="00F661CC"/>
    <w:rsid w:val="00F70026"/>
    <w:rsid w:val="00F70637"/>
    <w:rsid w:val="00F70EE4"/>
    <w:rsid w:val="00F71697"/>
    <w:rsid w:val="00F71A2D"/>
    <w:rsid w:val="00F728CD"/>
    <w:rsid w:val="00F749CA"/>
    <w:rsid w:val="00F74B93"/>
    <w:rsid w:val="00F75510"/>
    <w:rsid w:val="00F75A30"/>
    <w:rsid w:val="00F76350"/>
    <w:rsid w:val="00F76762"/>
    <w:rsid w:val="00F768BF"/>
    <w:rsid w:val="00F7690C"/>
    <w:rsid w:val="00F77AE2"/>
    <w:rsid w:val="00F77C45"/>
    <w:rsid w:val="00F77F46"/>
    <w:rsid w:val="00F77F9C"/>
    <w:rsid w:val="00F80AE6"/>
    <w:rsid w:val="00F813B1"/>
    <w:rsid w:val="00F819B7"/>
    <w:rsid w:val="00F824EA"/>
    <w:rsid w:val="00F8344A"/>
    <w:rsid w:val="00F83CAA"/>
    <w:rsid w:val="00F83D7C"/>
    <w:rsid w:val="00F85120"/>
    <w:rsid w:val="00F860BC"/>
    <w:rsid w:val="00F8657D"/>
    <w:rsid w:val="00F87079"/>
    <w:rsid w:val="00F87379"/>
    <w:rsid w:val="00F87E68"/>
    <w:rsid w:val="00F903A4"/>
    <w:rsid w:val="00F9090C"/>
    <w:rsid w:val="00F909EA"/>
    <w:rsid w:val="00F90BC8"/>
    <w:rsid w:val="00F90D74"/>
    <w:rsid w:val="00F9157D"/>
    <w:rsid w:val="00F91BE9"/>
    <w:rsid w:val="00F92006"/>
    <w:rsid w:val="00F923FD"/>
    <w:rsid w:val="00F944D1"/>
    <w:rsid w:val="00F950C4"/>
    <w:rsid w:val="00F96922"/>
    <w:rsid w:val="00F96C92"/>
    <w:rsid w:val="00F9707A"/>
    <w:rsid w:val="00F9765E"/>
    <w:rsid w:val="00F977CE"/>
    <w:rsid w:val="00FA1D47"/>
    <w:rsid w:val="00FA2703"/>
    <w:rsid w:val="00FA4998"/>
    <w:rsid w:val="00FA4BE4"/>
    <w:rsid w:val="00FA5062"/>
    <w:rsid w:val="00FA51CC"/>
    <w:rsid w:val="00FB0527"/>
    <w:rsid w:val="00FB243B"/>
    <w:rsid w:val="00FB292C"/>
    <w:rsid w:val="00FB2933"/>
    <w:rsid w:val="00FB33D5"/>
    <w:rsid w:val="00FB4071"/>
    <w:rsid w:val="00FB54A8"/>
    <w:rsid w:val="00FB56A6"/>
    <w:rsid w:val="00FB6321"/>
    <w:rsid w:val="00FB661C"/>
    <w:rsid w:val="00FB692C"/>
    <w:rsid w:val="00FB7957"/>
    <w:rsid w:val="00FC0836"/>
    <w:rsid w:val="00FC2A88"/>
    <w:rsid w:val="00FC32CA"/>
    <w:rsid w:val="00FC35B9"/>
    <w:rsid w:val="00FC3B6D"/>
    <w:rsid w:val="00FC4B4B"/>
    <w:rsid w:val="00FC4E68"/>
    <w:rsid w:val="00FC565A"/>
    <w:rsid w:val="00FC5C7F"/>
    <w:rsid w:val="00FC5C9E"/>
    <w:rsid w:val="00FC6328"/>
    <w:rsid w:val="00FC6E96"/>
    <w:rsid w:val="00FC7876"/>
    <w:rsid w:val="00FC7A4E"/>
    <w:rsid w:val="00FC7DD2"/>
    <w:rsid w:val="00FD05E0"/>
    <w:rsid w:val="00FD064B"/>
    <w:rsid w:val="00FD0AA9"/>
    <w:rsid w:val="00FD0DBA"/>
    <w:rsid w:val="00FD0DCA"/>
    <w:rsid w:val="00FD0F8D"/>
    <w:rsid w:val="00FD16CF"/>
    <w:rsid w:val="00FD18D2"/>
    <w:rsid w:val="00FD278D"/>
    <w:rsid w:val="00FD32FF"/>
    <w:rsid w:val="00FD392D"/>
    <w:rsid w:val="00FD4AD3"/>
    <w:rsid w:val="00FD509D"/>
    <w:rsid w:val="00FD52BF"/>
    <w:rsid w:val="00FD55F9"/>
    <w:rsid w:val="00FD56D3"/>
    <w:rsid w:val="00FD5823"/>
    <w:rsid w:val="00FD59AE"/>
    <w:rsid w:val="00FD5A29"/>
    <w:rsid w:val="00FD5CEE"/>
    <w:rsid w:val="00FD7394"/>
    <w:rsid w:val="00FD73B5"/>
    <w:rsid w:val="00FD7413"/>
    <w:rsid w:val="00FE08E6"/>
    <w:rsid w:val="00FE0F44"/>
    <w:rsid w:val="00FE13A8"/>
    <w:rsid w:val="00FE280C"/>
    <w:rsid w:val="00FE2B34"/>
    <w:rsid w:val="00FE2C5D"/>
    <w:rsid w:val="00FE2C8E"/>
    <w:rsid w:val="00FE379F"/>
    <w:rsid w:val="00FE45C4"/>
    <w:rsid w:val="00FE4C87"/>
    <w:rsid w:val="00FE62C5"/>
    <w:rsid w:val="00FE7D11"/>
    <w:rsid w:val="00FE7EA9"/>
    <w:rsid w:val="00FF000D"/>
    <w:rsid w:val="00FF0F71"/>
    <w:rsid w:val="00FF18A9"/>
    <w:rsid w:val="00FF3B15"/>
    <w:rsid w:val="00FF3EE2"/>
    <w:rsid w:val="00FF56E8"/>
    <w:rsid w:val="00FF575C"/>
    <w:rsid w:val="00FF79A9"/>
    <w:rsid w:val="00FF7A37"/>
    <w:rsid w:val="01236BE3"/>
    <w:rsid w:val="049F672C"/>
    <w:rsid w:val="055B3E41"/>
    <w:rsid w:val="057A52FE"/>
    <w:rsid w:val="12482648"/>
    <w:rsid w:val="12FD1F99"/>
    <w:rsid w:val="154821BB"/>
    <w:rsid w:val="155947F7"/>
    <w:rsid w:val="1D1F62BB"/>
    <w:rsid w:val="21A43ED2"/>
    <w:rsid w:val="22446C3B"/>
    <w:rsid w:val="23A23F12"/>
    <w:rsid w:val="25C34782"/>
    <w:rsid w:val="2A227DB7"/>
    <w:rsid w:val="2CD12643"/>
    <w:rsid w:val="31244230"/>
    <w:rsid w:val="31900785"/>
    <w:rsid w:val="32C435C1"/>
    <w:rsid w:val="342932B5"/>
    <w:rsid w:val="34824C99"/>
    <w:rsid w:val="3C1C19F3"/>
    <w:rsid w:val="42CA3DF5"/>
    <w:rsid w:val="43AC06B2"/>
    <w:rsid w:val="44B65976"/>
    <w:rsid w:val="485344C1"/>
    <w:rsid w:val="4E47726A"/>
    <w:rsid w:val="4E9354A5"/>
    <w:rsid w:val="50234EE5"/>
    <w:rsid w:val="502F31C9"/>
    <w:rsid w:val="5D1923F1"/>
    <w:rsid w:val="63261424"/>
    <w:rsid w:val="643E4A67"/>
    <w:rsid w:val="700C0E31"/>
    <w:rsid w:val="737F2377"/>
    <w:rsid w:val="742B43DE"/>
    <w:rsid w:val="76CA0DDA"/>
    <w:rsid w:val="7BAA0908"/>
    <w:rsid w:val="7E224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spacing w:beforeLines="50" w:afterLines="50" w:line="480" w:lineRule="exact"/>
      <w:ind w:left="-100" w:leftChars="-100" w:right="-150" w:rightChars="-150" w:firstLine="200" w:firstLineChars="200"/>
      <w:jc w:val="both"/>
    </w:pPr>
    <w:rPr>
      <w:rFonts w:ascii="Times New Roman" w:hAnsi="Times New Roman" w:eastAsia="仿宋_GB2312" w:cs="Times New Roman"/>
      <w:snapToGrid w:val="0"/>
      <w:kern w:val="20"/>
      <w:sz w:val="32"/>
      <w:szCs w:val="24"/>
      <w:lang w:val="en-US" w:eastAsia="zh-CN" w:bidi="ar-SA"/>
    </w:rPr>
  </w:style>
  <w:style w:type="character" w:default="1" w:styleId="5">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0"/>
    <w:rPr>
      <w:b/>
    </w:rPr>
  </w:style>
  <w:style w:type="character" w:styleId="7">
    <w:name w:val="page number"/>
    <w:basedOn w:val="5"/>
    <w:qFormat/>
    <w:uiPriority w:val="0"/>
  </w:style>
  <w:style w:type="character" w:styleId="8">
    <w:name w:val="Emphasis"/>
    <w:basedOn w:val="5"/>
    <w:qFormat/>
    <w:uiPriority w:val="0"/>
    <w:rPr>
      <w:i/>
    </w:rPr>
  </w:style>
  <w:style w:type="character" w:styleId="9">
    <w:name w:val="Hyperlink"/>
    <w:basedOn w:val="5"/>
    <w:unhideWhenUsed/>
    <w:qFormat/>
    <w:uiPriority w:val="99"/>
    <w:rPr>
      <w:color w:val="0000FF" w:themeColor="hyperlink"/>
      <w:u w:val="single"/>
    </w:rPr>
  </w:style>
  <w:style w:type="character" w:customStyle="1" w:styleId="11">
    <w:name w:val="页眉 Char"/>
    <w:basedOn w:val="5"/>
    <w:link w:val="3"/>
    <w:semiHidden/>
    <w:qFormat/>
    <w:uiPriority w:val="99"/>
    <w:rPr>
      <w:rFonts w:eastAsia="仿宋_GB2312"/>
      <w:snapToGrid w:val="0"/>
      <w:kern w:val="20"/>
      <w:sz w:val="18"/>
      <w:szCs w:val="18"/>
    </w:rPr>
  </w:style>
  <w:style w:type="character" w:customStyle="1" w:styleId="12">
    <w:name w:val="页脚 Char"/>
    <w:basedOn w:val="5"/>
    <w:link w:val="2"/>
    <w:qFormat/>
    <w:uiPriority w:val="99"/>
    <w:rPr>
      <w:rFonts w:eastAsia="仿宋_GB2312"/>
      <w:snapToGrid w:val="0"/>
      <w:kern w:val="20"/>
      <w:sz w:val="18"/>
      <w:szCs w:val="18"/>
    </w:rPr>
  </w:style>
  <w:style w:type="character" w:customStyle="1" w:styleId="13">
    <w:name w:val="3号数字 Char"/>
    <w:link w:val="14"/>
    <w:qFormat/>
    <w:locked/>
    <w:uiPriority w:val="0"/>
    <w:rPr>
      <w:rFonts w:ascii="仿宋_GB2312" w:eastAsia="仿宋_GB2312"/>
      <w:kern w:val="0"/>
      <w:sz w:val="32"/>
      <w:szCs w:val="32"/>
    </w:rPr>
  </w:style>
  <w:style w:type="paragraph" w:customStyle="1" w:styleId="14">
    <w:name w:val="3号数字"/>
    <w:basedOn w:val="1"/>
    <w:link w:val="13"/>
    <w:qFormat/>
    <w:uiPriority w:val="0"/>
    <w:pPr>
      <w:spacing w:line="600" w:lineRule="exact"/>
      <w:ind w:firstLine="640" w:firstLineChars="200"/>
    </w:pPr>
    <w:rPr>
      <w:rFonts w:ascii="仿宋_GB2312" w:eastAsia="仿宋_GB2312"/>
      <w:kern w:val="0"/>
      <w:sz w:val="32"/>
      <w:szCs w:val="32"/>
    </w:rPr>
  </w:style>
  <w:style w:type="character" w:customStyle="1" w:styleId="15">
    <w:name w:val="fontstyle01"/>
    <w:basedOn w:val="5"/>
    <w:qFormat/>
    <w:uiPriority w:val="99"/>
    <w:rPr>
      <w:rFonts w:ascii="仿宋" w:hAnsi="仿宋" w:cs="Times New Roman"/>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png"/><Relationship Id="rId14" Type="http://schemas.openxmlformats.org/officeDocument/2006/relationships/image" Target="media/image3.jpeg"/><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56782549420586"/>
          <c:y val="0.058721183123097"/>
        </c:manualLayout>
      </c:layout>
      <c:overlay val="0"/>
      <c:spPr>
        <a:noFill/>
        <a:ln>
          <a:noFill/>
        </a:ln>
        <a:effectLst/>
      </c:spPr>
      <c:txPr>
        <a:bodyPr rot="0" spcFirstLastPara="0" vertOverflow="ellipsis" vert="horz" wrap="square" anchor="ctr" anchorCtr="1"/>
        <a:lstStyle/>
        <a:p>
          <a:pPr>
            <a:defRPr lang="zh-CN" sz="1600" b="1" i="0" u="none" strike="noStrike" kern="1200" spc="0" normalizeH="0" baseline="0">
              <a:solidFill>
                <a:schemeClr val="dk1">
                  <a:lumMod val="50000"/>
                  <a:lumOff val="50000"/>
                </a:schemeClr>
              </a:solidFill>
              <a:latin typeface="+mj-lt"/>
              <a:ea typeface="+mj-ea"/>
              <a:cs typeface="+mj-cs"/>
            </a:defRPr>
          </a:pPr>
        </a:p>
      </c:txPr>
    </c:title>
    <c:autoTitleDeleted val="0"/>
    <c:plotArea>
      <c:layout/>
      <c:pieChart>
        <c:varyColors val="1"/>
        <c:ser>
          <c:idx val="0"/>
          <c:order val="0"/>
          <c:tx>
            <c:strRef>
              <c:f>Sheet1!$B$1</c:f>
              <c:strCache>
                <c:ptCount val="1"/>
                <c:pt idx="0">
                  <c:v>受理申请渠道</c:v>
                </c:pt>
              </c:strCache>
            </c:strRef>
          </c:tx>
          <c:spPr/>
          <c:explosion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dk1">
                            <a:lumMod val="75000"/>
                            <a:lumOff val="25000"/>
                          </a:schemeClr>
                        </a:solidFill>
                        <a:latin typeface="+mn-lt"/>
                        <a:ea typeface="+mn-ea"/>
                        <a:cs typeface="+mn-cs"/>
                      </a:defRPr>
                    </a:pPr>
                    <a:r>
                      <a:t>2</a:t>
                    </a:r>
                  </a:p>
                </c:rich>
              </c:tx>
              <c:dLblPos val="inEnd"/>
              <c:showLegendKey val="0"/>
              <c:showVal val="1"/>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dk1">
                            <a:lumMod val="75000"/>
                            <a:lumOff val="25000"/>
                          </a:schemeClr>
                        </a:solidFill>
                        <a:latin typeface="+mn-lt"/>
                        <a:ea typeface="+mn-ea"/>
                        <a:cs typeface="+mn-cs"/>
                      </a:defRPr>
                    </a:pPr>
                    <a:r>
                      <a:t>31</a:t>
                    </a:r>
                  </a:p>
                </c:rich>
              </c:tx>
              <c:dLblPos val="inEnd"/>
              <c:showLegendKey val="0"/>
              <c:showVal val="1"/>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dk1">
                            <a:lumMod val="75000"/>
                            <a:lumOff val="25000"/>
                          </a:schemeClr>
                        </a:solidFill>
                        <a:latin typeface="+mn-lt"/>
                        <a:ea typeface="+mn-ea"/>
                        <a:cs typeface="+mn-cs"/>
                      </a:defRPr>
                    </a:pPr>
                    <a:r>
                      <a:t>60</a:t>
                    </a:r>
                  </a:p>
                </c:rich>
              </c:tx>
              <c:dLblPos val="inEnd"/>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in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Sheet1!$A$2:$A$4</c:f>
              <c:strCache>
                <c:ptCount val="3"/>
                <c:pt idx="0">
                  <c:v>当面</c:v>
                </c:pt>
                <c:pt idx="1">
                  <c:v>网络</c:v>
                </c:pt>
                <c:pt idx="2">
                  <c:v>信函</c:v>
                </c:pt>
              </c:strCache>
            </c:strRef>
          </c:cat>
          <c:val>
            <c:numRef>
              <c:f>Sheet1!$B$2:$B$4</c:f>
              <c:numCache>
                <c:formatCode>General</c:formatCode>
                <c:ptCount val="3"/>
                <c:pt idx="0">
                  <c:v>2</c:v>
                </c:pt>
                <c:pt idx="1">
                  <c:v>31</c:v>
                </c:pt>
                <c:pt idx="2">
                  <c:v>60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alpha val="50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信息公开申请答复情况</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Sheet1!$A$2:$A$8</c:f>
              <c:strCache>
                <c:ptCount val="7"/>
                <c:pt idx="0">
                  <c:v>告知已主动公开</c:v>
                </c:pt>
                <c:pt idx="1">
                  <c:v>同意公开</c:v>
                </c:pt>
                <c:pt idx="2">
                  <c:v>不予公开</c:v>
                </c:pt>
                <c:pt idx="3">
                  <c:v>部分公开</c:v>
                </c:pt>
                <c:pt idx="4">
                  <c:v>信息不存在</c:v>
                </c:pt>
                <c:pt idx="5">
                  <c:v>告知不属于本行政机关公开</c:v>
                </c:pt>
                <c:pt idx="6">
                  <c:v>告知作出更改补充</c:v>
                </c:pt>
              </c:strCache>
            </c:strRef>
          </c:cat>
          <c:val>
            <c:numRef>
              <c:f>Sheet1!$B$2:$B$8</c:f>
              <c:numCache>
                <c:formatCode>General</c:formatCode>
                <c:ptCount val="7"/>
                <c:pt idx="0">
                  <c:v>33</c:v>
                </c:pt>
                <c:pt idx="1">
                  <c:v>8</c:v>
                </c:pt>
                <c:pt idx="2">
                  <c:v>11</c:v>
                </c:pt>
                <c:pt idx="3">
                  <c:v>4</c:v>
                </c:pt>
                <c:pt idx="4">
                  <c:v>5</c:v>
                </c:pt>
                <c:pt idx="5">
                  <c:v>22</c:v>
                </c:pt>
                <c:pt idx="6">
                  <c:v>10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85630670178519"/>
          <c:y val="0.234147545028374"/>
          <c:w val="0.209979514193737"/>
          <c:h val="0.696767826301505"/>
        </c:manualLayout>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623</Words>
  <Characters>3555</Characters>
  <Lines>29</Lines>
  <Paragraphs>8</Paragraphs>
  <TotalTime>2</TotalTime>
  <ScaleCrop>false</ScaleCrop>
  <LinksUpToDate>false</LinksUpToDate>
  <CharactersWithSpaces>4170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2018-01-18T06:52:00Z</dcterms:created>
  <dc:creator>秘书科</dc:creator>
  <cp:lastModifiedBy>new</cp:lastModifiedBy>
  <cp:lastPrinted>2019-03-22T07:27:36Z</cp:lastPrinted>
  <dcterms:modified xsi:type="dcterms:W3CDTF">2019-03-22T07:27:42Z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